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8A" w:rsidRPr="00DE3F95" w:rsidRDefault="00F7148A" w:rsidP="00F7148A">
      <w:pPr>
        <w:spacing w:after="0" w:line="240" w:lineRule="auto"/>
        <w:ind w:left="4770" w:hanging="4770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DE3F95">
        <w:rPr>
          <w:rFonts w:ascii="Times New Roman" w:eastAsia="宋体" w:hAnsi="Times New Roman" w:cs="Times New Roman"/>
          <w:b/>
          <w:sz w:val="24"/>
          <w:szCs w:val="24"/>
          <w:lang w:val="x-none"/>
        </w:rPr>
        <w:t xml:space="preserve">Appendix A: </w:t>
      </w:r>
      <w:r>
        <w:rPr>
          <w:rFonts w:ascii="Times New Roman" w:eastAsia="宋体" w:hAnsi="Times New Roman" w:cs="Times New Roman"/>
          <w:b/>
          <w:sz w:val="24"/>
          <w:szCs w:val="24"/>
          <w:lang w:val="x-none"/>
        </w:rPr>
        <w:t xml:space="preserve">Program </w:t>
      </w:r>
      <w:r w:rsidRPr="00DE3F95">
        <w:rPr>
          <w:rFonts w:ascii="Times New Roman" w:eastAsia="宋体" w:hAnsi="Times New Roman" w:cs="Times New Roman"/>
          <w:b/>
          <w:sz w:val="24"/>
          <w:szCs w:val="24"/>
          <w:lang w:val="x-none"/>
        </w:rPr>
        <w:t>Course Schedule (AY 2019-2021)</w:t>
      </w:r>
    </w:p>
    <w:p w:rsidR="00F7148A" w:rsidRPr="00DE3F95" w:rsidRDefault="00F7148A" w:rsidP="00F7148A">
      <w:pPr>
        <w:spacing w:after="0" w:line="240" w:lineRule="auto"/>
        <w:ind w:left="420" w:hanging="42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F7148A" w:rsidRPr="00AF6FF5" w:rsidRDefault="00F7148A" w:rsidP="00F7148A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DE3F95">
        <w:rPr>
          <w:rFonts w:ascii="Times New Roman" w:eastAsia="宋体" w:hAnsi="Times New Roman" w:cs="Times New Roman"/>
          <w:sz w:val="24"/>
          <w:szCs w:val="24"/>
          <w:lang w:eastAsia="zh-CN"/>
        </w:rPr>
        <w:t>Fall Semester Year 1 (2019)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FF5">
        <w:rPr>
          <w:rFonts w:ascii="Times New Roman" w:hAnsi="Times New Roman" w:cs="Times New Roman"/>
          <w:i/>
          <w:sz w:val="24"/>
          <w:szCs w:val="24"/>
        </w:rPr>
        <w:t>(5 undergraduate units; 7 graduate units)</w:t>
      </w:r>
    </w:p>
    <w:p w:rsidR="00F7148A" w:rsidRPr="00DE3F95" w:rsidRDefault="00F7148A" w:rsidP="00F7148A">
      <w:pPr>
        <w:pStyle w:val="a3"/>
        <w:numPr>
          <w:ilvl w:val="0"/>
          <w:numId w:val="3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PSY699 Field Experience (2)</w:t>
      </w:r>
    </w:p>
    <w:p w:rsidR="00F7148A" w:rsidRPr="00DE3F95" w:rsidRDefault="00F7148A" w:rsidP="00F7148A">
      <w:pPr>
        <w:pStyle w:val="a3"/>
        <w:numPr>
          <w:ilvl w:val="0"/>
          <w:numId w:val="3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PSY571 Advanced Statistics (3)</w:t>
      </w:r>
    </w:p>
    <w:p w:rsidR="00F7148A" w:rsidRPr="00116D5F" w:rsidRDefault="00F7148A" w:rsidP="00F7148A">
      <w:pPr>
        <w:pStyle w:val="a3"/>
        <w:numPr>
          <w:ilvl w:val="0"/>
          <w:numId w:val="3"/>
        </w:numPr>
        <w:ind w:leftChars="0"/>
        <w:contextualSpacing/>
        <w:rPr>
          <w:rFonts w:ascii="Times New Roman" w:hAnsi="Times New Roman"/>
          <w:color w:val="000000" w:themeColor="text1"/>
        </w:rPr>
      </w:pPr>
      <w:r w:rsidRPr="00116D5F">
        <w:rPr>
          <w:rFonts w:ascii="Times New Roman" w:hAnsi="Times New Roman"/>
          <w:color w:val="000000" w:themeColor="text1"/>
        </w:rPr>
        <w:t>PSY730 Seminar in Current Issues (3)</w:t>
      </w:r>
      <w:r w:rsidRPr="00116D5F">
        <w:rPr>
          <w:rStyle w:val="a8"/>
          <w:rFonts w:ascii="Times New Roman" w:hAnsi="Times New Roman"/>
          <w:color w:val="000000" w:themeColor="text1"/>
        </w:rPr>
        <w:footnoteReference w:id="1"/>
      </w:r>
    </w:p>
    <w:p w:rsidR="00F7148A" w:rsidRPr="00116D5F" w:rsidRDefault="00F7148A" w:rsidP="00F7148A">
      <w:pPr>
        <w:pStyle w:val="a3"/>
        <w:numPr>
          <w:ilvl w:val="0"/>
          <w:numId w:val="3"/>
        </w:numPr>
        <w:ind w:leftChars="0"/>
        <w:contextualSpacing/>
        <w:rPr>
          <w:rFonts w:ascii="Times New Roman" w:hAnsi="Times New Roman"/>
          <w:color w:val="000000" w:themeColor="text1"/>
        </w:rPr>
      </w:pPr>
      <w:r w:rsidRPr="00116D5F">
        <w:rPr>
          <w:rFonts w:ascii="Times New Roman" w:hAnsi="Times New Roman"/>
          <w:color w:val="000000" w:themeColor="text1"/>
        </w:rPr>
        <w:t>PSY737 Laboratory in Observation of Children’s Behavior (3)</w:t>
      </w:r>
      <w:r w:rsidRPr="00116D5F">
        <w:rPr>
          <w:rStyle w:val="a8"/>
          <w:rFonts w:ascii="Times New Roman" w:hAnsi="Times New Roman"/>
          <w:color w:val="000000" w:themeColor="text1"/>
        </w:rPr>
        <w:t>1</w:t>
      </w:r>
    </w:p>
    <w:p w:rsidR="00F7148A" w:rsidRPr="00116D5F" w:rsidRDefault="00F7148A" w:rsidP="00F7148A">
      <w:pPr>
        <w:pStyle w:val="a3"/>
        <w:numPr>
          <w:ilvl w:val="0"/>
          <w:numId w:val="3"/>
        </w:numPr>
        <w:ind w:leftChars="0"/>
        <w:contextualSpacing/>
        <w:rPr>
          <w:rFonts w:ascii="Times New Roman" w:hAnsi="Times New Roman"/>
          <w:color w:val="000000" w:themeColor="text1"/>
        </w:rPr>
      </w:pPr>
      <w:r w:rsidRPr="00116D5F">
        <w:rPr>
          <w:rFonts w:ascii="Times New Roman" w:hAnsi="Times New Roman"/>
          <w:color w:val="000000" w:themeColor="text1"/>
        </w:rPr>
        <w:t>PSY739 Technical Writing (1)</w:t>
      </w:r>
      <w:r w:rsidRPr="00116D5F">
        <w:rPr>
          <w:rStyle w:val="a8"/>
          <w:rFonts w:ascii="Times New Roman" w:hAnsi="Times New Roman"/>
          <w:color w:val="000000" w:themeColor="text1"/>
        </w:rPr>
        <w:t>1</w:t>
      </w:r>
    </w:p>
    <w:p w:rsidR="00F7148A" w:rsidRPr="00116D5F" w:rsidRDefault="00F7148A" w:rsidP="00F7148A">
      <w:pPr>
        <w:spacing w:after="0" w:line="24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  <w:lang w:eastAsia="zh-CN"/>
        </w:rPr>
      </w:pPr>
    </w:p>
    <w:p w:rsidR="00F7148A" w:rsidRPr="00116D5F" w:rsidRDefault="00F7148A" w:rsidP="00F7148A">
      <w:pPr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6D5F">
        <w:rPr>
          <w:rFonts w:ascii="Times New Roman" w:eastAsia="宋体" w:hAnsi="Times New Roman" w:cs="Times New Roman"/>
          <w:color w:val="000000" w:themeColor="text1"/>
          <w:sz w:val="24"/>
          <w:szCs w:val="24"/>
          <w:lang w:eastAsia="zh-CN"/>
        </w:rPr>
        <w:t>Spring Semester Year 1 (2020)</w:t>
      </w:r>
      <w:r w:rsidRPr="00116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(9 undergraduate units; 3 graduate units)</w:t>
      </w:r>
    </w:p>
    <w:p w:rsidR="00F7148A" w:rsidRPr="00116D5F" w:rsidRDefault="00F7148A" w:rsidP="00F7148A">
      <w:pPr>
        <w:pStyle w:val="a3"/>
        <w:numPr>
          <w:ilvl w:val="0"/>
          <w:numId w:val="4"/>
        </w:numPr>
        <w:ind w:leftChars="0"/>
        <w:contextualSpacing/>
        <w:rPr>
          <w:rFonts w:ascii="Times New Roman" w:hAnsi="Times New Roman"/>
          <w:color w:val="000000" w:themeColor="text1"/>
        </w:rPr>
      </w:pPr>
      <w:r w:rsidRPr="3E5F742D">
        <w:rPr>
          <w:rFonts w:ascii="Times New Roman" w:hAnsi="Times New Roman"/>
          <w:color w:val="000000" w:themeColor="text1"/>
        </w:rPr>
        <w:t>PSY770 Research Methods and Techniques (3)</w:t>
      </w:r>
      <w:r w:rsidRPr="3E5F742D">
        <w:rPr>
          <w:rStyle w:val="a8"/>
          <w:rFonts w:ascii="Times New Roman" w:hAnsi="Times New Roman"/>
          <w:color w:val="000000" w:themeColor="text1"/>
        </w:rPr>
        <w:t>1</w:t>
      </w:r>
    </w:p>
    <w:p w:rsidR="00F7148A" w:rsidRPr="00DE3F95" w:rsidRDefault="00F7148A" w:rsidP="00F7148A">
      <w:pPr>
        <w:pStyle w:val="a3"/>
        <w:numPr>
          <w:ilvl w:val="0"/>
          <w:numId w:val="4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PSY699 Field Experience (3)</w:t>
      </w:r>
    </w:p>
    <w:p w:rsidR="00F7148A" w:rsidRDefault="00F7148A" w:rsidP="00F7148A">
      <w:pPr>
        <w:pStyle w:val="a3"/>
        <w:numPr>
          <w:ilvl w:val="0"/>
          <w:numId w:val="3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PSY558/559 Field Services Seminar/Psychological Field Service (3)</w:t>
      </w:r>
      <w:r>
        <w:rPr>
          <w:rFonts w:ascii="Times New Roman" w:hAnsi="Times New Roman"/>
        </w:rPr>
        <w:t xml:space="preserve">; </w:t>
      </w:r>
      <w:r w:rsidRPr="00DE3F95">
        <w:rPr>
          <w:rFonts w:ascii="Times New Roman" w:hAnsi="Times New Roman"/>
        </w:rPr>
        <w:t>PSY</w:t>
      </w:r>
      <w:r>
        <w:rPr>
          <w:rFonts w:ascii="Times New Roman" w:hAnsi="Times New Roman"/>
        </w:rPr>
        <w:t>200, PSY371, or PSY400 if students have not taken yet</w:t>
      </w:r>
    </w:p>
    <w:p w:rsidR="00F7148A" w:rsidRPr="008826B4" w:rsidRDefault="00F7148A" w:rsidP="00F7148A">
      <w:pPr>
        <w:pStyle w:val="a3"/>
        <w:numPr>
          <w:ilvl w:val="0"/>
          <w:numId w:val="3"/>
        </w:numPr>
        <w:ind w:leftChars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E3F95">
        <w:rPr>
          <w:rFonts w:ascii="Times New Roman" w:hAnsi="Times New Roman"/>
        </w:rPr>
        <w:t xml:space="preserve">ndergraduate course of </w:t>
      </w:r>
      <w:r>
        <w:rPr>
          <w:rFonts w:ascii="Times New Roman" w:hAnsi="Times New Roman"/>
        </w:rPr>
        <w:t>student’s</w:t>
      </w:r>
      <w:r w:rsidRPr="00DE3F95">
        <w:rPr>
          <w:rFonts w:ascii="Times New Roman" w:hAnsi="Times New Roman"/>
        </w:rPr>
        <w:t xml:space="preserve"> choice (3)</w:t>
      </w:r>
      <w:r>
        <w:rPr>
          <w:rFonts w:ascii="Times New Roman" w:hAnsi="Times New Roman"/>
        </w:rPr>
        <w:t xml:space="preserve">; </w:t>
      </w:r>
      <w:r w:rsidRPr="00DE3F95">
        <w:rPr>
          <w:rFonts w:ascii="Times New Roman" w:hAnsi="Times New Roman"/>
        </w:rPr>
        <w:t>PSY</w:t>
      </w:r>
      <w:r>
        <w:rPr>
          <w:rFonts w:ascii="Times New Roman" w:hAnsi="Times New Roman"/>
        </w:rPr>
        <w:t>200, PSY371, or PSY400 if students have not taken yet</w:t>
      </w:r>
    </w:p>
    <w:p w:rsidR="00F7148A" w:rsidRDefault="00F7148A" w:rsidP="00F7148A">
      <w:p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F7148A" w:rsidRPr="00AF6FF5" w:rsidRDefault="00F7148A" w:rsidP="00F7148A">
      <w:pPr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DE3F95">
        <w:rPr>
          <w:rFonts w:ascii="Times New Roman" w:eastAsia="宋体" w:hAnsi="Times New Roman" w:cs="Times New Roman"/>
          <w:sz w:val="24"/>
          <w:szCs w:val="24"/>
          <w:lang w:eastAsia="zh-CN"/>
        </w:rPr>
        <w:t>Fall Semester Year 2 (2020)</w:t>
      </w:r>
      <w:r w:rsidRPr="00AF6FF5">
        <w:rPr>
          <w:rFonts w:ascii="Times New Roman" w:hAnsi="Times New Roman" w:cs="Times New Roman"/>
          <w:i/>
          <w:sz w:val="24"/>
          <w:szCs w:val="24"/>
        </w:rPr>
        <w:t xml:space="preserve"> (9 graduate units) </w:t>
      </w:r>
    </w:p>
    <w:p w:rsidR="00F7148A" w:rsidRPr="00DE3F95" w:rsidRDefault="00F7148A" w:rsidP="00F7148A">
      <w:pPr>
        <w:pStyle w:val="a3"/>
        <w:numPr>
          <w:ilvl w:val="0"/>
          <w:numId w:val="5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PSY771 Analysis of Variance (3)</w:t>
      </w:r>
    </w:p>
    <w:p w:rsidR="00F7148A" w:rsidRPr="00DE3F95" w:rsidRDefault="00F7148A" w:rsidP="00F7148A">
      <w:pPr>
        <w:pStyle w:val="a3"/>
        <w:numPr>
          <w:ilvl w:val="0"/>
          <w:numId w:val="5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PSY891 Seminar in Selected Problems (3)</w:t>
      </w:r>
    </w:p>
    <w:p w:rsidR="00F7148A" w:rsidRPr="00DE3F95" w:rsidRDefault="00F7148A" w:rsidP="00F7148A">
      <w:pPr>
        <w:pStyle w:val="a3"/>
        <w:numPr>
          <w:ilvl w:val="0"/>
          <w:numId w:val="5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PSY839 Field Experience (2)</w:t>
      </w:r>
    </w:p>
    <w:p w:rsidR="00F7148A" w:rsidRPr="00DE3F95" w:rsidRDefault="00F7148A" w:rsidP="00F7148A">
      <w:pPr>
        <w:pStyle w:val="a3"/>
        <w:numPr>
          <w:ilvl w:val="0"/>
          <w:numId w:val="5"/>
        </w:numPr>
        <w:ind w:leftChars="0"/>
        <w:contextualSpacing/>
        <w:rPr>
          <w:rFonts w:ascii="Times New Roman" w:hAnsi="Times New Roman"/>
        </w:rPr>
      </w:pPr>
      <w:r w:rsidRPr="3E5F742D">
        <w:rPr>
          <w:rFonts w:ascii="Times New Roman" w:hAnsi="Times New Roman"/>
        </w:rPr>
        <w:t>PSY899 Independent Study (1)</w:t>
      </w:r>
    </w:p>
    <w:p w:rsidR="00F7148A" w:rsidRPr="00DE3F95" w:rsidRDefault="00F7148A" w:rsidP="00F714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48A" w:rsidRPr="00AF6FF5" w:rsidRDefault="00F7148A" w:rsidP="00F7148A">
      <w:pPr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DE3F95">
        <w:rPr>
          <w:rFonts w:ascii="Times New Roman" w:eastAsia="宋体" w:hAnsi="Times New Roman" w:cs="Times New Roman"/>
          <w:sz w:val="24"/>
          <w:szCs w:val="24"/>
          <w:lang w:eastAsia="zh-CN"/>
        </w:rPr>
        <w:t>Spring Semester Year 2 (2021)</w:t>
      </w:r>
      <w:r w:rsidRPr="00AF6FF5">
        <w:rPr>
          <w:rFonts w:ascii="Times New Roman" w:hAnsi="Times New Roman" w:cs="Times New Roman"/>
          <w:i/>
          <w:sz w:val="24"/>
          <w:szCs w:val="24"/>
        </w:rPr>
        <w:t xml:space="preserve"> (10 graduate units) </w:t>
      </w:r>
    </w:p>
    <w:p w:rsidR="00F7148A" w:rsidRPr="00DE3F95" w:rsidRDefault="00F7148A" w:rsidP="00F7148A">
      <w:pPr>
        <w:pStyle w:val="a3"/>
        <w:numPr>
          <w:ilvl w:val="0"/>
          <w:numId w:val="2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PSY735 Seminar (Variant Topic) (3)</w:t>
      </w:r>
    </w:p>
    <w:p w:rsidR="00F7148A" w:rsidRPr="00DE3F95" w:rsidRDefault="00F7148A" w:rsidP="00F7148A">
      <w:pPr>
        <w:pStyle w:val="a3"/>
        <w:numPr>
          <w:ilvl w:val="0"/>
          <w:numId w:val="2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PSY772 Applications of Multiple Regression (4)</w:t>
      </w:r>
    </w:p>
    <w:p w:rsidR="00F7148A" w:rsidRPr="00DE3F95" w:rsidRDefault="00F7148A" w:rsidP="00F7148A">
      <w:pPr>
        <w:pStyle w:val="a3"/>
        <w:numPr>
          <w:ilvl w:val="0"/>
          <w:numId w:val="2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PSY839 Field Experience (2)</w:t>
      </w:r>
    </w:p>
    <w:p w:rsidR="00F7148A" w:rsidRPr="00DE3F95" w:rsidRDefault="00F7148A" w:rsidP="00F7148A">
      <w:pPr>
        <w:pStyle w:val="a3"/>
        <w:numPr>
          <w:ilvl w:val="0"/>
          <w:numId w:val="2"/>
        </w:numPr>
        <w:ind w:leftChars="0"/>
        <w:contextualSpacing/>
        <w:rPr>
          <w:rFonts w:ascii="Times New Roman" w:hAnsi="Times New Roman"/>
        </w:rPr>
      </w:pPr>
      <w:r w:rsidRPr="3E5F742D">
        <w:rPr>
          <w:rFonts w:ascii="Times New Roman" w:hAnsi="Times New Roman"/>
        </w:rPr>
        <w:t>PSY899 Independent Study (1)</w:t>
      </w:r>
    </w:p>
    <w:p w:rsidR="00F7148A" w:rsidRPr="00DE3F95" w:rsidRDefault="00F7148A" w:rsidP="00F7148A">
      <w:p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F7148A" w:rsidRPr="00AF6FF5" w:rsidRDefault="00F7148A" w:rsidP="00F7148A">
      <w:pPr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DE3F95">
        <w:rPr>
          <w:rFonts w:ascii="Times New Roman" w:eastAsia="宋体" w:hAnsi="Times New Roman" w:cs="Times New Roman"/>
          <w:sz w:val="24"/>
          <w:szCs w:val="24"/>
          <w:lang w:eastAsia="zh-CN"/>
        </w:rPr>
        <w:t>Summer Semester Year 2 (2021)</w:t>
      </w:r>
      <w:r w:rsidRPr="00AF6FF5">
        <w:rPr>
          <w:rFonts w:ascii="Times New Roman" w:hAnsi="Times New Roman" w:cs="Times New Roman"/>
          <w:i/>
          <w:sz w:val="24"/>
          <w:szCs w:val="24"/>
        </w:rPr>
        <w:t xml:space="preserve"> (6 graduate units) </w:t>
      </w:r>
    </w:p>
    <w:p w:rsidR="00F7148A" w:rsidRDefault="00F7148A" w:rsidP="00F7148A">
      <w:pPr>
        <w:pStyle w:val="a3"/>
        <w:numPr>
          <w:ilvl w:val="0"/>
          <w:numId w:val="6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 xml:space="preserve">PSY896 Directed Reading (3) – Substitute for PSY792 </w:t>
      </w:r>
    </w:p>
    <w:p w:rsidR="00F7148A" w:rsidRPr="008826B4" w:rsidRDefault="00F7148A" w:rsidP="00F7148A">
      <w:pPr>
        <w:pStyle w:val="a3"/>
        <w:numPr>
          <w:ilvl w:val="0"/>
          <w:numId w:val="6"/>
        </w:numPr>
        <w:ind w:leftChars="0"/>
        <w:contextualSpacing/>
        <w:rPr>
          <w:rFonts w:ascii="Times New Roman" w:hAnsi="Times New Roman"/>
        </w:rPr>
      </w:pPr>
      <w:r w:rsidRPr="00DE3F95">
        <w:rPr>
          <w:rFonts w:ascii="Times New Roman" w:hAnsi="Times New Roman"/>
        </w:rPr>
        <w:t>PSY898 Thesis (3)</w:t>
      </w:r>
    </w:p>
    <w:p w:rsidR="00F7148A" w:rsidRDefault="00F7148A" w:rsidP="00F7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44" w:rsidRPr="00F7148A" w:rsidRDefault="00F7148A" w:rsidP="00F7148A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F6FF5">
        <w:rPr>
          <w:rFonts w:ascii="Times New Roman" w:hAnsi="Times New Roman" w:cs="Times New Roman"/>
          <w:i/>
          <w:sz w:val="24"/>
          <w:szCs w:val="24"/>
        </w:rPr>
        <w:t>Total graduate units: 35 units minimum for MA</w:t>
      </w:r>
    </w:p>
    <w:sectPr w:rsidR="00AC3A44" w:rsidRPr="00F71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C1" w:rsidRDefault="008F7CC1" w:rsidP="00F7148A">
      <w:pPr>
        <w:spacing w:after="0" w:line="240" w:lineRule="auto"/>
      </w:pPr>
      <w:r>
        <w:separator/>
      </w:r>
    </w:p>
  </w:endnote>
  <w:endnote w:type="continuationSeparator" w:id="0">
    <w:p w:rsidR="008F7CC1" w:rsidRDefault="008F7CC1" w:rsidP="00F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C1" w:rsidRDefault="008F7CC1" w:rsidP="00F7148A">
      <w:pPr>
        <w:spacing w:after="0" w:line="240" w:lineRule="auto"/>
      </w:pPr>
      <w:r>
        <w:separator/>
      </w:r>
    </w:p>
  </w:footnote>
  <w:footnote w:type="continuationSeparator" w:id="0">
    <w:p w:rsidR="008F7CC1" w:rsidRDefault="008F7CC1" w:rsidP="00F7148A">
      <w:pPr>
        <w:spacing w:after="0" w:line="240" w:lineRule="auto"/>
      </w:pPr>
      <w:r>
        <w:continuationSeparator/>
      </w:r>
    </w:p>
  </w:footnote>
  <w:footnote w:id="1">
    <w:p w:rsidR="00F7148A" w:rsidRDefault="00F7148A" w:rsidP="00F7148A">
      <w:pPr>
        <w:pStyle w:val="a4"/>
      </w:pPr>
      <w:r>
        <w:rPr>
          <w:rStyle w:val="a8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units of Graduate courses taken during Year 1 will be</w:t>
      </w:r>
      <w:r w:rsidRPr="005D7ED5">
        <w:rPr>
          <w:rFonts w:asciiTheme="minorHAnsi" w:hAnsiTheme="minorHAnsi" w:cstheme="minorHAnsi"/>
          <w:sz w:val="22"/>
          <w:szCs w:val="22"/>
        </w:rPr>
        <w:t xml:space="preserve"> counted</w:t>
      </w:r>
      <w:r>
        <w:rPr>
          <w:rFonts w:asciiTheme="minorHAnsi" w:hAnsiTheme="minorHAnsi" w:cstheme="minorHAnsi"/>
          <w:sz w:val="22"/>
          <w:szCs w:val="22"/>
        </w:rPr>
        <w:t xml:space="preserve"> toward </w:t>
      </w:r>
      <w:r w:rsidRPr="005D7ED5">
        <w:rPr>
          <w:rFonts w:asciiTheme="minorHAnsi" w:hAnsiTheme="minorHAnsi" w:cstheme="minorHAnsi"/>
          <w:sz w:val="22"/>
          <w:szCs w:val="22"/>
        </w:rPr>
        <w:t>MA degree as long as students do not count</w:t>
      </w:r>
      <w:r>
        <w:rPr>
          <w:rFonts w:asciiTheme="minorHAnsi" w:hAnsiTheme="minorHAnsi" w:cstheme="minorHAnsi"/>
          <w:sz w:val="22"/>
          <w:szCs w:val="22"/>
        </w:rPr>
        <w:t xml:space="preserve"> those units</w:t>
      </w:r>
      <w:r w:rsidRPr="005D7ED5">
        <w:rPr>
          <w:rFonts w:asciiTheme="minorHAnsi" w:hAnsiTheme="minorHAnsi" w:cstheme="minorHAnsi"/>
          <w:sz w:val="22"/>
          <w:szCs w:val="22"/>
        </w:rPr>
        <w:t xml:space="preserve"> toward their Undergraduate </w:t>
      </w:r>
      <w:r>
        <w:rPr>
          <w:rFonts w:asciiTheme="minorHAnsi" w:hAnsiTheme="minorHAnsi" w:cstheme="minorHAnsi"/>
          <w:sz w:val="22"/>
          <w:szCs w:val="22"/>
        </w:rPr>
        <w:t>degree at BNU.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C03"/>
    <w:multiLevelType w:val="hybridMultilevel"/>
    <w:tmpl w:val="9BB8716E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BAE"/>
    <w:multiLevelType w:val="hybridMultilevel"/>
    <w:tmpl w:val="30F4885E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4A78"/>
    <w:multiLevelType w:val="hybridMultilevel"/>
    <w:tmpl w:val="2F82ED8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31D19"/>
    <w:multiLevelType w:val="hybridMultilevel"/>
    <w:tmpl w:val="0A7C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3676"/>
    <w:multiLevelType w:val="hybridMultilevel"/>
    <w:tmpl w:val="2BA2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72912"/>
    <w:multiLevelType w:val="hybridMultilevel"/>
    <w:tmpl w:val="BF5E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8A"/>
    <w:rsid w:val="008F7CC1"/>
    <w:rsid w:val="00AC3A44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0191C"/>
  <w15:chartTrackingRefBased/>
  <w15:docId w15:val="{E95958D2-B941-462A-86B3-7B644D3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48A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8A"/>
    <w:pPr>
      <w:spacing w:after="0" w:line="240" w:lineRule="auto"/>
      <w:ind w:leftChars="400" w:left="800"/>
    </w:pPr>
    <w:rPr>
      <w:rFonts w:ascii="Arial" w:eastAsia="Malgun Gothic" w:hAnsi="Arial" w:cs="Times New Roman"/>
      <w:bCs/>
      <w:iCs/>
      <w:sz w:val="24"/>
      <w:szCs w:val="24"/>
    </w:rPr>
  </w:style>
  <w:style w:type="paragraph" w:styleId="a4">
    <w:name w:val="annotation text"/>
    <w:basedOn w:val="a"/>
    <w:link w:val="a5"/>
    <w:uiPriority w:val="99"/>
    <w:unhideWhenUsed/>
    <w:rsid w:val="00F7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5">
    <w:name w:val="批注文字 字符"/>
    <w:basedOn w:val="a0"/>
    <w:link w:val="a4"/>
    <w:uiPriority w:val="99"/>
    <w:rsid w:val="00F7148A"/>
    <w:rPr>
      <w:rFonts w:ascii="Times New Roman" w:eastAsia="Times New Roman" w:hAnsi="Times New Roman" w:cs="Times New Roman"/>
      <w:kern w:val="0"/>
      <w:sz w:val="20"/>
      <w:szCs w:val="20"/>
      <w:lang w:eastAsia="ko-KR"/>
    </w:rPr>
  </w:style>
  <w:style w:type="paragraph" w:styleId="a6">
    <w:name w:val="footnote text"/>
    <w:basedOn w:val="a"/>
    <w:link w:val="a7"/>
    <w:uiPriority w:val="99"/>
    <w:unhideWhenUsed/>
    <w:rsid w:val="00F7148A"/>
    <w:pPr>
      <w:spacing w:after="0" w:line="240" w:lineRule="auto"/>
    </w:pPr>
    <w:rPr>
      <w:sz w:val="24"/>
      <w:szCs w:val="24"/>
    </w:rPr>
  </w:style>
  <w:style w:type="character" w:customStyle="1" w:styleId="a7">
    <w:name w:val="脚注文本 字符"/>
    <w:basedOn w:val="a0"/>
    <w:link w:val="a6"/>
    <w:uiPriority w:val="99"/>
    <w:rsid w:val="00F7148A"/>
    <w:rPr>
      <w:kern w:val="0"/>
      <w:sz w:val="24"/>
      <w:szCs w:val="24"/>
      <w:lang w:eastAsia="en-US"/>
    </w:rPr>
  </w:style>
  <w:style w:type="character" w:styleId="a8">
    <w:name w:val="footnote reference"/>
    <w:basedOn w:val="a0"/>
    <w:uiPriority w:val="99"/>
    <w:unhideWhenUsed/>
    <w:rsid w:val="00F71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2019-03-11T08:49:00Z</dcterms:created>
  <dcterms:modified xsi:type="dcterms:W3CDTF">2019-03-11T08:51:00Z</dcterms:modified>
</cp:coreProperties>
</file>