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534F89" w14:textId="4492133F" w:rsidR="00B15052" w:rsidRPr="008649A6" w:rsidRDefault="008A5F3F" w:rsidP="00847FE5">
      <w:pPr>
        <w:spacing w:after="229" w:line="360" w:lineRule="exact"/>
        <w:ind w:left="159"/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8649A6">
        <w:rPr>
          <w:rFonts w:ascii="Arial Unicode MS" w:eastAsia="Arial Unicode MS" w:hAnsi="Arial Unicode MS" w:cs="Arial Unicode MS"/>
          <w:b/>
          <w:sz w:val="28"/>
          <w:szCs w:val="28"/>
        </w:rPr>
        <w:t xml:space="preserve">International Symposium on College Student </w:t>
      </w:r>
      <w:r w:rsidR="00B15052" w:rsidRPr="008649A6">
        <w:rPr>
          <w:rFonts w:ascii="Arial Unicode MS" w:eastAsia="Arial Unicode MS" w:hAnsi="Arial Unicode MS" w:cs="Arial Unicode MS"/>
          <w:b/>
          <w:sz w:val="28"/>
          <w:szCs w:val="28"/>
        </w:rPr>
        <w:t xml:space="preserve">Affairs </w:t>
      </w:r>
      <w:r w:rsidRPr="008649A6">
        <w:rPr>
          <w:rFonts w:ascii="Arial Unicode MS" w:eastAsia="Arial Unicode MS" w:hAnsi="Arial Unicode MS" w:cs="Arial Unicode MS"/>
          <w:b/>
          <w:sz w:val="28"/>
          <w:szCs w:val="28"/>
        </w:rPr>
        <w:t>Management</w:t>
      </w:r>
      <w:r w:rsidR="0032464F" w:rsidRPr="008649A6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B15052" w:rsidRPr="008649A6">
        <w:rPr>
          <w:rFonts w:ascii="Arial Unicode MS" w:eastAsia="Arial Unicode MS" w:hAnsi="Arial Unicode MS" w:cs="Arial Unicode MS" w:hint="eastAsia"/>
          <w:b/>
          <w:sz w:val="28"/>
          <w:szCs w:val="28"/>
        </w:rPr>
        <w:t>＆</w:t>
      </w:r>
      <w:r w:rsidR="0032464F" w:rsidRPr="008649A6">
        <w:rPr>
          <w:rFonts w:ascii="Arial Unicode MS" w:eastAsia="Arial Unicode MS" w:hAnsi="Arial Unicode MS" w:cs="Arial Unicode MS" w:hint="eastAsia"/>
          <w:b/>
          <w:sz w:val="28"/>
          <w:szCs w:val="28"/>
        </w:rPr>
        <w:t xml:space="preserve"> </w:t>
      </w:r>
      <w:r w:rsidR="00B15052" w:rsidRPr="008649A6">
        <w:rPr>
          <w:rFonts w:ascii="Arial Unicode MS" w:eastAsia="Arial Unicode MS" w:hAnsi="Arial Unicode MS" w:cs="Arial Unicode MS"/>
          <w:b/>
          <w:sz w:val="28"/>
          <w:szCs w:val="28"/>
        </w:rPr>
        <w:t>Symposium on Theoretical Research and Practical Exploration of “All-Member,</w:t>
      </w:r>
      <w:r w:rsidR="0032464F" w:rsidRPr="008649A6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B15052" w:rsidRPr="008649A6">
        <w:rPr>
          <w:rFonts w:ascii="Arial Unicode MS" w:eastAsia="Arial Unicode MS" w:hAnsi="Arial Unicode MS" w:cs="Arial Unicode MS"/>
          <w:b/>
          <w:sz w:val="28"/>
          <w:szCs w:val="28"/>
        </w:rPr>
        <w:t>Whole-Process and All-Around Education”</w:t>
      </w:r>
    </w:p>
    <w:p w14:paraId="6DF8762E" w14:textId="660509D2" w:rsidR="00B72823" w:rsidRPr="008649A6" w:rsidRDefault="008A5F3F" w:rsidP="00847FE5">
      <w:pPr>
        <w:spacing w:after="229" w:line="360" w:lineRule="exact"/>
        <w:ind w:left="159"/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8649A6">
        <w:rPr>
          <w:rFonts w:ascii="Arial Unicode MS" w:eastAsia="Arial Unicode MS" w:hAnsi="Arial Unicode MS" w:cs="Arial Unicode MS"/>
          <w:b/>
          <w:sz w:val="28"/>
          <w:szCs w:val="28"/>
        </w:rPr>
        <w:t xml:space="preserve">Meeting Notice and </w:t>
      </w:r>
      <w:r w:rsidR="00401F46" w:rsidRPr="008649A6">
        <w:rPr>
          <w:rFonts w:ascii="Arial Unicode MS" w:eastAsia="Arial Unicode MS" w:hAnsi="Arial Unicode MS" w:cs="Arial Unicode MS"/>
          <w:b/>
          <w:sz w:val="28"/>
          <w:szCs w:val="28"/>
        </w:rPr>
        <w:t>Call for Papers</w:t>
      </w:r>
    </w:p>
    <w:p w14:paraId="15E40B01" w14:textId="77777777" w:rsidR="001D23F8" w:rsidRDefault="008A5F3F" w:rsidP="004971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firstLineChars="100" w:firstLine="252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In order to fully implement the fundamental task of moral education</w:t>
      </w:r>
      <w:r w:rsidR="00587DA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, promote the </w:t>
      </w:r>
      <w:r w:rsidR="0084115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college </w:t>
      </w:r>
      <w:r w:rsidR="00587DAB">
        <w:rPr>
          <w:rFonts w:ascii="Arial Unicode MS" w:eastAsia="Arial Unicode MS" w:hAnsi="Arial Unicode MS" w:cs="Arial Unicode MS"/>
          <w:color w:val="000000"/>
          <w:sz w:val="24"/>
          <w:szCs w:val="24"/>
        </w:rPr>
        <w:t>construction of "Double First-C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lass"</w:t>
      </w:r>
      <w:r w:rsidR="00587DA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initiative, </w:t>
      </w:r>
      <w:r w:rsidR="0084115B">
        <w:rPr>
          <w:rFonts w:ascii="Arial Unicode MS" w:eastAsia="Arial Unicode MS" w:hAnsi="Arial Unicode MS" w:cs="Arial Unicode MS"/>
          <w:color w:val="000000"/>
          <w:sz w:val="24"/>
          <w:szCs w:val="24"/>
        </w:rPr>
        <w:t>a</w:t>
      </w:r>
      <w:r w:rsidR="00587DA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guideline issued by the </w:t>
      </w:r>
      <w:r w:rsidR="004F415F" w:rsidRPr="004F415F">
        <w:rPr>
          <w:rFonts w:ascii="Arial Unicode MS" w:eastAsia="Arial Unicode MS" w:hAnsi="Arial Unicode MS" w:cs="Arial Unicode MS"/>
          <w:color w:val="000000"/>
          <w:sz w:val="24"/>
          <w:szCs w:val="24"/>
        </w:rPr>
        <w:t>ministries of education and finance and the National De</w:t>
      </w:r>
      <w:r w:rsidR="0000779D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velopment and Reform Commission, 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and strive to create a new situation for the development of higher education, Beijing Normal University plans to hold an inte</w:t>
      </w:r>
      <w:r w:rsidR="000B0C67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rnational academic symposium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on </w:t>
      </w:r>
      <w:r w:rsidRPr="00847FE5">
        <w:rPr>
          <w:rFonts w:ascii="Arial Unicode MS" w:eastAsia="Arial Unicode MS" w:hAnsi="Arial Unicode MS" w:cs="Arial Unicode MS" w:hint="eastAsia"/>
          <w:color w:val="000000"/>
          <w:sz w:val="24"/>
          <w:szCs w:val="24"/>
        </w:rPr>
        <w:t>college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student </w:t>
      </w:r>
      <w:r w:rsidR="000B0C67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affairs 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management and on theoretical research and practical exploration of " </w:t>
      </w:r>
      <w:r w:rsidR="00B12B8B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All-Member, Whole Process and All-Around E</w:t>
      </w:r>
      <w:r w:rsidR="000F1445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ducation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"</w:t>
      </w:r>
      <w:r w:rsidR="0079094C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</w:t>
      </w:r>
      <w:r w:rsidR="00913F96">
        <w:rPr>
          <w:rFonts w:ascii="Arial Unicode MS" w:eastAsia="Arial Unicode MS" w:hAnsi="Arial Unicode MS" w:cs="Arial Unicode MS"/>
          <w:color w:val="000000"/>
          <w:sz w:val="24"/>
          <w:szCs w:val="24"/>
        </w:rPr>
        <w:t>,a guideline</w:t>
      </w:r>
      <w:r w:rsidR="00105B9A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</w:t>
      </w:r>
      <w:r w:rsidR="0079094C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issued</w:t>
      </w:r>
      <w:r w:rsidR="000F1445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by the Central Committee of the Communist Party of China</w:t>
      </w:r>
      <w:r w:rsidR="0064383B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</w:t>
      </w:r>
      <w:r w:rsidR="00BE24D3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and the State Council for higher education.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</w:t>
      </w:r>
    </w:p>
    <w:p w14:paraId="34F8EDD4" w14:textId="6886E0EE" w:rsidR="00B72823" w:rsidRDefault="008A5F3F" w:rsidP="004971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firstLineChars="100" w:firstLine="252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Th</w:t>
      </w:r>
      <w:r w:rsidR="009D41E2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e</w:t>
      </w:r>
      <w:r w:rsidR="00E56C0B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symposium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will contain online conference</w:t>
      </w:r>
      <w:r w:rsidRPr="00847FE5">
        <w:rPr>
          <w:rFonts w:ascii="Arial Unicode MS" w:eastAsia="Arial Unicode MS" w:hAnsi="Arial Unicode MS" w:cs="Arial Unicode MS" w:hint="eastAsia"/>
          <w:color w:val="000000"/>
          <w:sz w:val="24"/>
          <w:szCs w:val="24"/>
        </w:rPr>
        <w:t>s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and </w:t>
      </w:r>
      <w:r w:rsidRPr="00847FE5">
        <w:rPr>
          <w:rFonts w:ascii="Arial Unicode MS" w:eastAsia="Arial Unicode MS" w:hAnsi="Arial Unicode MS" w:cs="Arial Unicode MS" w:hint="eastAsia"/>
          <w:color w:val="000000"/>
          <w:sz w:val="24"/>
          <w:szCs w:val="24"/>
        </w:rPr>
        <w:t>forum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s, striving to build a platform for academic </w:t>
      </w:r>
      <w:r w:rsidR="00FE059C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exchange and </w:t>
      </w:r>
      <w:r w:rsidR="00D96DAF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cooperation where all participants</w:t>
      </w:r>
      <w:r w:rsidR="00AD45E4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, at home and abroad,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</w:t>
      </w:r>
      <w:r w:rsidR="008D6BEC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can 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learn from each other's managemen</w:t>
      </w:r>
      <w:r w:rsidR="000E1E8E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t</w:t>
      </w:r>
      <w:r w:rsidR="00340E2C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</w:t>
      </w:r>
      <w:r w:rsidR="00D96DAF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experience thus to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</w:t>
      </w:r>
      <w:r w:rsidR="006066CD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effectively 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improve the scientific level of </w:t>
      </w:r>
      <w:r w:rsidR="00103208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college s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tudent </w:t>
      </w:r>
      <w:r w:rsidR="00103208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m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anagement</w:t>
      </w:r>
      <w:r w:rsidR="00103208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and further enhance the level and quality of higher education development</w:t>
      </w:r>
      <w:r w:rsidR="00103208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in China</w:t>
      </w:r>
      <w:r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.</w:t>
      </w:r>
    </w:p>
    <w:p w14:paraId="7714A7CE" w14:textId="77777777" w:rsidR="004971AE" w:rsidRPr="00847FE5" w:rsidRDefault="004971AE" w:rsidP="00847F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firstLineChars="200" w:firstLine="504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14:paraId="4787C92B" w14:textId="38553EF2" w:rsidR="00103208" w:rsidRPr="00847FE5" w:rsidRDefault="00962F5C" w:rsidP="006319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firstLineChars="100" w:firstLine="252"/>
        <w:jc w:val="left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b/>
          <w:sz w:val="24"/>
          <w:szCs w:val="24"/>
        </w:rPr>
        <w:t>Symposium S</w:t>
      </w:r>
      <w:r w:rsidR="008A5F3F" w:rsidRPr="00847FE5">
        <w:rPr>
          <w:rFonts w:ascii="Arial Unicode MS" w:eastAsia="Arial Unicode MS" w:hAnsi="Arial Unicode MS" w:cs="Arial Unicode MS"/>
          <w:b/>
          <w:sz w:val="24"/>
          <w:szCs w:val="24"/>
        </w:rPr>
        <w:t>chedule</w:t>
      </w:r>
    </w:p>
    <w:p w14:paraId="2C44E790" w14:textId="77777777" w:rsidR="00103208" w:rsidRPr="00847FE5" w:rsidRDefault="008A5F3F" w:rsidP="006319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firstLineChars="100" w:firstLine="252"/>
        <w:jc w:val="left"/>
        <w:rPr>
          <w:rFonts w:ascii="Arial Unicode MS" w:eastAsia="Arial Unicode MS" w:hAnsi="Arial Unicode MS" w:cs="Arial Unicode MS"/>
          <w:bCs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b/>
          <w:sz w:val="24"/>
          <w:szCs w:val="24"/>
        </w:rPr>
        <w:t>Time</w:t>
      </w:r>
      <w:r w:rsidRPr="00847FE5">
        <w:rPr>
          <w:rFonts w:ascii="Arial Unicode MS" w:eastAsia="Arial Unicode MS" w:hAnsi="Arial Unicode MS" w:cs="Arial Unicode MS"/>
          <w:bCs/>
          <w:sz w:val="24"/>
          <w:szCs w:val="24"/>
        </w:rPr>
        <w:t>: November 18, 2021</w:t>
      </w:r>
    </w:p>
    <w:p w14:paraId="076E39D1" w14:textId="0F386F39" w:rsidR="00103208" w:rsidRPr="00847FE5" w:rsidRDefault="008A5F3F" w:rsidP="0063192C">
      <w:pPr>
        <w:spacing w:line="360" w:lineRule="exact"/>
        <w:ind w:firstLineChars="100" w:firstLine="252"/>
        <w:jc w:val="lef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b/>
          <w:bCs/>
          <w:sz w:val="24"/>
          <w:szCs w:val="24"/>
        </w:rPr>
        <w:t>Form</w:t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: Online </w:t>
      </w:r>
      <w:r w:rsidR="00AB09CE" w:rsidRPr="00847FE5">
        <w:rPr>
          <w:rFonts w:ascii="Arial Unicode MS" w:eastAsia="Arial Unicode MS" w:hAnsi="Arial Unicode MS" w:cs="Arial Unicode MS"/>
          <w:sz w:val="24"/>
          <w:szCs w:val="24"/>
        </w:rPr>
        <w:t>symposium</w:t>
      </w:r>
    </w:p>
    <w:p w14:paraId="3B123DEC" w14:textId="77777777" w:rsidR="00103208" w:rsidRPr="00847FE5" w:rsidRDefault="008A5F3F" w:rsidP="0063192C">
      <w:pPr>
        <w:spacing w:line="360" w:lineRule="exact"/>
        <w:ind w:firstLineChars="100" w:firstLine="252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b/>
          <w:bCs/>
          <w:sz w:val="24"/>
          <w:szCs w:val="24"/>
        </w:rPr>
        <w:t>Theme</w:t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>: High-Quality Development and Management Innovation of College Student Work in the New Era</w:t>
      </w:r>
    </w:p>
    <w:p w14:paraId="45DE6C56" w14:textId="77777777" w:rsidR="00103208" w:rsidRPr="00847FE5" w:rsidRDefault="008A5F3F" w:rsidP="0063192C">
      <w:pPr>
        <w:spacing w:line="360" w:lineRule="exact"/>
        <w:ind w:firstLineChars="100" w:firstLine="252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b/>
          <w:bCs/>
          <w:sz w:val="24"/>
          <w:szCs w:val="24"/>
        </w:rPr>
        <w:t>Sub Themes</w:t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>:</w:t>
      </w:r>
    </w:p>
    <w:p w14:paraId="00EF04C6" w14:textId="77777777" w:rsidR="00103208" w:rsidRPr="00847FE5" w:rsidRDefault="008A5F3F" w:rsidP="0063192C">
      <w:pPr>
        <w:spacing w:line="360" w:lineRule="exact"/>
        <w:ind w:firstLineChars="100" w:firstLine="252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>1. The optimization and upgrading of college student affair system</w:t>
      </w:r>
    </w:p>
    <w:p w14:paraId="6C96D820" w14:textId="77777777" w:rsidR="00103208" w:rsidRPr="00847FE5" w:rsidRDefault="008A5F3F" w:rsidP="0063192C">
      <w:pPr>
        <w:spacing w:line="360" w:lineRule="exact"/>
        <w:ind w:firstLineChars="100" w:firstLine="252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>2. Exploration and innovation of college student management mode</w:t>
      </w:r>
    </w:p>
    <w:p w14:paraId="71EE264E" w14:textId="77777777" w:rsidR="00103208" w:rsidRPr="00847FE5" w:rsidRDefault="008A5F3F" w:rsidP="0063192C">
      <w:pPr>
        <w:spacing w:line="360" w:lineRule="exact"/>
        <w:ind w:firstLineChars="100" w:firstLine="252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>3. Deepening reform of college student management mechanism</w:t>
      </w:r>
    </w:p>
    <w:p w14:paraId="58406C41" w14:textId="3C867572" w:rsidR="00103208" w:rsidRPr="00847FE5" w:rsidRDefault="00585B9F" w:rsidP="0063192C">
      <w:pPr>
        <w:spacing w:line="360" w:lineRule="exact"/>
        <w:ind w:firstLineChars="100" w:firstLine="252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4. 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Construction and development of college student (Affairs) </w:t>
      </w:r>
      <w:r w:rsidR="004B4EC8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management 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>team</w:t>
      </w:r>
    </w:p>
    <w:p w14:paraId="3A85E570" w14:textId="0BFFA26B" w:rsidR="00103208" w:rsidRPr="00847FE5" w:rsidRDefault="008A5F3F" w:rsidP="0063192C">
      <w:pPr>
        <w:spacing w:line="360" w:lineRule="exact"/>
        <w:ind w:firstLineChars="100" w:firstLine="252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>5. Exploration and innovation of "</w:t>
      </w:r>
      <w:r w:rsidR="0016648C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All-Member, Whole Process and All-Around Education </w:t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>" in Colleges</w:t>
      </w:r>
    </w:p>
    <w:p w14:paraId="7F937CB5" w14:textId="3F1CA2BC" w:rsidR="00103208" w:rsidRPr="00847FE5" w:rsidRDefault="006E3AC7" w:rsidP="004971AE">
      <w:pPr>
        <w:spacing w:line="360" w:lineRule="exact"/>
        <w:ind w:firstLineChars="100" w:firstLine="252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The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962F5C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symposium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is now for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global 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>scholars</w:t>
      </w:r>
      <w:r w:rsidR="00BD5F5E">
        <w:rPr>
          <w:rFonts w:ascii="Arial Unicode MS" w:eastAsia="Arial Unicode MS" w:hAnsi="Arial Unicode MS" w:cs="Arial Unicode MS"/>
          <w:sz w:val="24"/>
          <w:szCs w:val="24"/>
        </w:rPr>
        <w:t xml:space="preserve"> and all scholars 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are welcome to contribute </w:t>
      </w:r>
      <w:r w:rsidR="007078FD" w:rsidRPr="00847FE5">
        <w:rPr>
          <w:rFonts w:ascii="Arial Unicode MS" w:eastAsia="Arial Unicode MS" w:hAnsi="Arial Unicode MS" w:cs="Arial Unicode MS"/>
          <w:sz w:val="24"/>
          <w:szCs w:val="24"/>
        </w:rPr>
        <w:t>centered on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the theme of the </w:t>
      </w:r>
      <w:r w:rsidR="00962F5C" w:rsidRPr="00847FE5">
        <w:rPr>
          <w:rFonts w:ascii="Arial Unicode MS" w:eastAsia="Arial Unicode MS" w:hAnsi="Arial Unicode MS" w:cs="Arial Unicode MS"/>
          <w:color w:val="000000"/>
          <w:sz w:val="24"/>
          <w:szCs w:val="24"/>
        </w:rPr>
        <w:t>symposium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>. The requirements for contributions are as follows:</w:t>
      </w:r>
    </w:p>
    <w:p w14:paraId="3889459E" w14:textId="4E8223C4" w:rsidR="00DD12C7" w:rsidRDefault="00DD12C7" w:rsidP="004971AE">
      <w:pPr>
        <w:widowControl/>
        <w:spacing w:line="360" w:lineRule="exact"/>
        <w:ind w:firstLineChars="100" w:firstLine="252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1. Word number: submissions should be no less than 8000 words.</w:t>
      </w:r>
    </w:p>
    <w:p w14:paraId="4D6B13CB" w14:textId="12269240" w:rsidR="00103208" w:rsidRPr="00847FE5" w:rsidRDefault="00DD12C7" w:rsidP="004971AE">
      <w:pPr>
        <w:widowControl/>
        <w:spacing w:line="360" w:lineRule="exact"/>
        <w:ind w:firstLineChars="100" w:firstLine="252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2. 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Format and annotation style: the title is generally no more </w:t>
      </w:r>
      <w:r w:rsidR="005C783A" w:rsidRPr="00847FE5">
        <w:rPr>
          <w:rFonts w:ascii="Arial Unicode MS" w:eastAsia="Arial Unicode MS" w:hAnsi="Arial Unicode MS" w:cs="Arial Unicode MS"/>
          <w:sz w:val="24"/>
          <w:szCs w:val="24"/>
        </w:rPr>
        <w:t>than 20 words. Please attach an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abstract and keywords in </w:t>
      </w:r>
      <w:r w:rsidR="005C783A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both 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Chinese and English for the incoming articles. 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lastRenderedPageBreak/>
        <w:t xml:space="preserve">Please use the Springer LNCS template (see the attachment for the template); the Chinese contribution </w:t>
      </w:r>
      <w:r w:rsidR="00053A9E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paper refers to the Journal of </w:t>
      </w:r>
      <w:r w:rsidR="00053A9E" w:rsidRPr="00847FE5">
        <w:rPr>
          <w:rFonts w:ascii="Arial Unicode MS" w:eastAsia="Arial Unicode MS" w:hAnsi="Arial Unicode MS" w:cs="Arial Unicode MS"/>
          <w:i/>
          <w:sz w:val="24"/>
          <w:szCs w:val="24"/>
        </w:rPr>
        <w:t>Education R</w:t>
      </w:r>
      <w:r w:rsidR="008A5F3F" w:rsidRPr="00847FE5">
        <w:rPr>
          <w:rFonts w:ascii="Arial Unicode MS" w:eastAsia="Arial Unicode MS" w:hAnsi="Arial Unicode MS" w:cs="Arial Unicode MS"/>
          <w:i/>
          <w:sz w:val="24"/>
          <w:szCs w:val="24"/>
        </w:rPr>
        <w:t>esearch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requirements.</w:t>
      </w:r>
    </w:p>
    <w:p w14:paraId="6996E3A3" w14:textId="02A3043E" w:rsidR="00103208" w:rsidRPr="00847FE5" w:rsidRDefault="004D08AF" w:rsidP="004971AE">
      <w:pPr>
        <w:widowControl/>
        <w:spacing w:line="360" w:lineRule="exact"/>
        <w:ind w:firstLineChars="100" w:firstLine="252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3. 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Submission method: please send </w:t>
      </w:r>
      <w:r w:rsidR="009336C0" w:rsidRPr="00847FE5">
        <w:rPr>
          <w:rFonts w:ascii="Arial Unicode MS" w:eastAsia="Arial Unicode MS" w:hAnsi="Arial Unicode MS" w:cs="Arial Unicode MS"/>
          <w:sz w:val="24"/>
          <w:szCs w:val="24"/>
        </w:rPr>
        <w:t>contribution paper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to fexgb@bnu.edu.cn with an attachment in Word </w:t>
      </w:r>
      <w:r w:rsidR="00505A97" w:rsidRPr="00847FE5">
        <w:rPr>
          <w:rFonts w:ascii="Arial Unicode MS" w:eastAsia="Arial Unicode MS" w:hAnsi="Arial Unicode MS" w:cs="Arial Unicode MS"/>
          <w:sz w:val="24"/>
          <w:szCs w:val="24"/>
        </w:rPr>
        <w:t>file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before September 30, 2021. The email topic should be "the contribution of the international academic seminar on Student Affairs Management - Name - Mobile Number." The author should mark the basic personal information on the front page, including </w:t>
      </w:r>
      <w:r w:rsidR="005009CA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your 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name, birth date, </w:t>
      </w:r>
      <w:r w:rsidR="005009CA" w:rsidRPr="00847FE5">
        <w:rPr>
          <w:rFonts w:ascii="Arial Unicode MS" w:eastAsia="Arial Unicode MS" w:hAnsi="Arial Unicode MS" w:cs="Arial Unicode MS"/>
          <w:sz w:val="24"/>
          <w:szCs w:val="24"/>
        </w:rPr>
        <w:t>university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>, specialty, title, contact number,</w:t>
      </w:r>
      <w:r w:rsidR="005009CA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and email address. </w:t>
      </w:r>
      <w:r w:rsidR="00052399" w:rsidRPr="00847FE5">
        <w:rPr>
          <w:rFonts w:ascii="Arial Unicode MS" w:eastAsia="Arial Unicode MS" w:hAnsi="Arial Unicode MS" w:cs="Arial Unicode MS"/>
          <w:sz w:val="24"/>
          <w:szCs w:val="24"/>
        </w:rPr>
        <w:t>Printed papers are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not accepted.</w:t>
      </w:r>
    </w:p>
    <w:p w14:paraId="2B8341A1" w14:textId="4799181A" w:rsidR="00103208" w:rsidRPr="00847FE5" w:rsidRDefault="00D7750B" w:rsidP="004971AE">
      <w:pPr>
        <w:spacing w:line="360" w:lineRule="exact"/>
        <w:ind w:firstLineChars="100" w:firstLine="252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4. 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>Draft review: experts in the field of "</w:t>
      </w:r>
      <w:r w:rsidR="00262DEB" w:rsidRPr="00847FE5">
        <w:rPr>
          <w:rFonts w:ascii="Arial Unicode MS" w:eastAsia="Arial Unicode MS" w:hAnsi="Arial Unicode MS" w:cs="Arial Unicode MS"/>
          <w:sz w:val="24"/>
          <w:szCs w:val="24"/>
        </w:rPr>
        <w:t>college student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affairs management" and "</w:t>
      </w:r>
      <w:r w:rsidR="00262DEB" w:rsidRPr="00847FE5">
        <w:rPr>
          <w:rFonts w:ascii="Arial Unicode MS" w:eastAsia="Arial Unicode MS" w:hAnsi="Arial Unicode MS" w:cs="Arial Unicode MS"/>
          <w:sz w:val="24"/>
          <w:szCs w:val="24"/>
        </w:rPr>
        <w:t>All-Member, Whole Process and All-Around Education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" </w:t>
      </w:r>
      <w:r w:rsidR="00A467F9" w:rsidRPr="00847FE5">
        <w:rPr>
          <w:rFonts w:ascii="Arial Unicode MS" w:eastAsia="Arial Unicode MS" w:hAnsi="Arial Unicode MS" w:cs="Arial Unicode MS"/>
          <w:sz w:val="24"/>
          <w:szCs w:val="24"/>
        </w:rPr>
        <w:t>are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invited to review the contributions.</w:t>
      </w:r>
    </w:p>
    <w:p w14:paraId="0159899A" w14:textId="76403EC5" w:rsidR="00103208" w:rsidRDefault="008A5F3F" w:rsidP="004971AE">
      <w:pPr>
        <w:spacing w:line="360" w:lineRule="exact"/>
        <w:ind w:firstLineChars="100" w:firstLine="252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Contact: </w:t>
      </w:r>
      <w:hyperlink r:id="rId7" w:history="1">
        <w:r w:rsidR="00B07A44" w:rsidRPr="00CC2B3E">
          <w:rPr>
            <w:rStyle w:val="aa"/>
            <w:rFonts w:ascii="Arial Unicode MS" w:eastAsia="Arial Unicode MS" w:hAnsi="Arial Unicode MS" w:cs="Arial Unicode MS"/>
            <w:sz w:val="24"/>
            <w:szCs w:val="24"/>
          </w:rPr>
          <w:t>fexgb@bnu.edu.cn</w:t>
        </w:r>
      </w:hyperlink>
    </w:p>
    <w:p w14:paraId="5443CAF1" w14:textId="77777777" w:rsidR="00B07A44" w:rsidRPr="00847FE5" w:rsidRDefault="00B07A44" w:rsidP="004971AE">
      <w:pPr>
        <w:spacing w:line="360" w:lineRule="exact"/>
        <w:ind w:firstLineChars="100" w:firstLine="252"/>
        <w:rPr>
          <w:rFonts w:ascii="Arial Unicode MS" w:eastAsia="Arial Unicode MS" w:hAnsi="Arial Unicode MS" w:cs="Arial Unicode MS"/>
          <w:sz w:val="24"/>
          <w:szCs w:val="24"/>
        </w:rPr>
      </w:pPr>
    </w:p>
    <w:p w14:paraId="2679C406" w14:textId="1ED3CF00" w:rsidR="003E3616" w:rsidRDefault="004971AE" w:rsidP="004971AE">
      <w:pPr>
        <w:spacing w:line="360" w:lineRule="exact"/>
        <w:ind w:firstLineChars="100" w:firstLine="252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You are w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>elcome to participate in the conference!</w:t>
      </w:r>
    </w:p>
    <w:p w14:paraId="19B4F2F8" w14:textId="77777777" w:rsidR="00B07A44" w:rsidRPr="00847FE5" w:rsidRDefault="00B07A44" w:rsidP="004971AE">
      <w:pPr>
        <w:spacing w:line="360" w:lineRule="exact"/>
        <w:ind w:firstLineChars="100" w:firstLine="252"/>
        <w:rPr>
          <w:rFonts w:ascii="Arial Unicode MS" w:eastAsia="Arial Unicode MS" w:hAnsi="Arial Unicode MS" w:cs="Arial Unicode MS"/>
          <w:sz w:val="24"/>
          <w:szCs w:val="24"/>
        </w:rPr>
      </w:pPr>
    </w:p>
    <w:p w14:paraId="2861D526" w14:textId="77777777" w:rsidR="00103208" w:rsidRPr="00847FE5" w:rsidRDefault="00103208" w:rsidP="00847FE5">
      <w:pPr>
        <w:spacing w:line="360" w:lineRule="exact"/>
        <w:jc w:val="right"/>
        <w:rPr>
          <w:rFonts w:ascii="Arial Unicode MS" w:eastAsia="Arial Unicode MS" w:hAnsi="Arial Unicode MS" w:cs="Arial Unicode MS"/>
          <w:sz w:val="24"/>
          <w:szCs w:val="24"/>
        </w:rPr>
      </w:pPr>
    </w:p>
    <w:p w14:paraId="51BFEDC1" w14:textId="77777777" w:rsidR="00103208" w:rsidRPr="00847FE5" w:rsidRDefault="008A5F3F" w:rsidP="00847FE5">
      <w:pPr>
        <w:spacing w:line="360" w:lineRule="exact"/>
        <w:jc w:val="righ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>Sponsor: Beijing Normal University</w:t>
      </w:r>
    </w:p>
    <w:p w14:paraId="4B10DC2E" w14:textId="77777777" w:rsidR="00103208" w:rsidRPr="00847FE5" w:rsidRDefault="008A5F3F" w:rsidP="00847FE5">
      <w:pPr>
        <w:spacing w:line="360" w:lineRule="exact"/>
        <w:jc w:val="righ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>Organizer: Faculty of Education, Beijing Normal University</w:t>
      </w:r>
    </w:p>
    <w:p w14:paraId="60DBAD19" w14:textId="5649A548" w:rsidR="00103208" w:rsidRPr="00847FE5" w:rsidRDefault="00E73447" w:rsidP="00847FE5">
      <w:pPr>
        <w:spacing w:line="360" w:lineRule="exact"/>
        <w:jc w:val="righ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April </w:t>
      </w:r>
      <w:r w:rsidR="001E3517">
        <w:rPr>
          <w:rFonts w:ascii="Arial Unicode MS" w:eastAsia="Arial Unicode MS" w:hAnsi="Arial Unicode MS" w:cs="Arial Unicode MS" w:hint="eastAsia"/>
          <w:sz w:val="24"/>
          <w:szCs w:val="24"/>
        </w:rPr>
        <w:t>10</w:t>
      </w:r>
      <w:r w:rsidR="008A5F3F" w:rsidRPr="00847FE5">
        <w:rPr>
          <w:rFonts w:ascii="Arial Unicode MS" w:eastAsia="Arial Unicode MS" w:hAnsi="Arial Unicode MS" w:cs="Arial Unicode MS"/>
          <w:sz w:val="24"/>
          <w:szCs w:val="24"/>
        </w:rPr>
        <w:t>, 2021</w:t>
      </w:r>
    </w:p>
    <w:p w14:paraId="668C707F" w14:textId="77777777" w:rsidR="004F1795" w:rsidRPr="00847FE5" w:rsidRDefault="008A5F3F" w:rsidP="00847FE5">
      <w:pPr>
        <w:widowControl/>
        <w:spacing w:line="360" w:lineRule="exact"/>
        <w:jc w:val="lef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br w:type="page"/>
      </w:r>
    </w:p>
    <w:p w14:paraId="34C49EDD" w14:textId="577F78F0" w:rsidR="00AD02B5" w:rsidRDefault="002B44C8" w:rsidP="00847FE5">
      <w:pPr>
        <w:pStyle w:val="papertitle"/>
        <w:spacing w:line="360" w:lineRule="exact"/>
        <w:jc w:val="both"/>
        <w:rPr>
          <w:rFonts w:ascii="Arial Unicode MS" w:eastAsia="Arial Unicode MS" w:hAnsi="Arial Unicode MS" w:cs="Arial Unicode MS"/>
          <w:b w:val="0"/>
          <w:kern w:val="2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b w:val="0"/>
          <w:kern w:val="2"/>
          <w:sz w:val="24"/>
          <w:szCs w:val="24"/>
          <w:lang w:eastAsia="zh-CN"/>
        </w:rPr>
        <w:lastRenderedPageBreak/>
        <w:t>Attachment: templa</w:t>
      </w:r>
      <w:r w:rsidR="004C4D9E">
        <w:rPr>
          <w:rFonts w:ascii="Arial Unicode MS" w:eastAsia="Arial Unicode MS" w:hAnsi="Arial Unicode MS" w:cs="Arial Unicode MS"/>
          <w:b w:val="0"/>
          <w:kern w:val="2"/>
          <w:sz w:val="24"/>
          <w:szCs w:val="24"/>
          <w:lang w:eastAsia="zh-CN"/>
        </w:rPr>
        <w:t>t</w:t>
      </w:r>
      <w:r>
        <w:rPr>
          <w:rFonts w:ascii="Arial Unicode MS" w:eastAsia="Arial Unicode MS" w:hAnsi="Arial Unicode MS" w:cs="Arial Unicode MS"/>
          <w:b w:val="0"/>
          <w:kern w:val="2"/>
          <w:sz w:val="24"/>
          <w:szCs w:val="24"/>
          <w:lang w:eastAsia="zh-CN"/>
        </w:rPr>
        <w:t>e</w:t>
      </w:r>
      <w:r w:rsidR="004C4D9E">
        <w:rPr>
          <w:rFonts w:ascii="Arial Unicode MS" w:eastAsia="Arial Unicode MS" w:hAnsi="Arial Unicode MS" w:cs="Arial Unicode MS"/>
          <w:b w:val="0"/>
          <w:kern w:val="2"/>
          <w:sz w:val="24"/>
          <w:szCs w:val="24"/>
          <w:lang w:eastAsia="zh-CN"/>
        </w:rPr>
        <w:t xml:space="preserve"> for </w:t>
      </w:r>
      <w:r>
        <w:rPr>
          <w:rFonts w:ascii="Arial Unicode MS" w:eastAsia="Arial Unicode MS" w:hAnsi="Arial Unicode MS" w:cs="Arial Unicode MS"/>
          <w:b w:val="0"/>
          <w:kern w:val="2"/>
          <w:sz w:val="24"/>
          <w:szCs w:val="24"/>
          <w:lang w:eastAsia="zh-CN"/>
        </w:rPr>
        <w:t>English papers</w:t>
      </w:r>
    </w:p>
    <w:p w14:paraId="760F5F3F" w14:textId="080618B3" w:rsidR="004F1795" w:rsidRPr="004C4D9E" w:rsidRDefault="008A5F3F" w:rsidP="004C4D9E">
      <w:pPr>
        <w:pStyle w:val="author"/>
        <w:rPr>
          <w:rFonts w:eastAsia="Arial Unicode MS"/>
          <w:lang w:eastAsia="zh-CN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>Contribution Title</w:t>
      </w:r>
    </w:p>
    <w:p w14:paraId="46C5E15B" w14:textId="77777777" w:rsidR="004F1795" w:rsidRPr="00847FE5" w:rsidRDefault="008A5F3F" w:rsidP="00847FE5">
      <w:pPr>
        <w:pStyle w:val="author"/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>First Author</w:t>
      </w:r>
      <w:r w:rsidRPr="00847FE5">
        <w:rPr>
          <w:rFonts w:ascii="Arial Unicode MS" w:eastAsia="Arial Unicode MS" w:hAnsi="Arial Unicode MS" w:cs="Arial Unicode MS"/>
          <w:sz w:val="24"/>
          <w:szCs w:val="24"/>
          <w:vertAlign w:val="superscript"/>
        </w:rPr>
        <w:t>1</w:t>
      </w:r>
      <w:r w:rsidRPr="00847FE5">
        <w:rPr>
          <w:rStyle w:val="ORCID"/>
          <w:rFonts w:ascii="Arial Unicode MS" w:eastAsia="Arial Unicode MS" w:hAnsi="Arial Unicode MS" w:cs="Arial Unicode MS"/>
          <w:sz w:val="24"/>
          <w:szCs w:val="24"/>
        </w:rPr>
        <w:t>[0000-1111-2222-3333]</w:t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and Second Author</w:t>
      </w:r>
      <w:r w:rsidRPr="00847FE5">
        <w:rPr>
          <w:rFonts w:ascii="Arial Unicode MS" w:eastAsia="Arial Unicode MS" w:hAnsi="Arial Unicode MS" w:cs="Arial Unicode MS"/>
          <w:sz w:val="24"/>
          <w:szCs w:val="24"/>
          <w:vertAlign w:val="superscript"/>
        </w:rPr>
        <w:t>2</w:t>
      </w:r>
      <w:r w:rsidRPr="00847FE5">
        <w:rPr>
          <w:rStyle w:val="ORCID"/>
          <w:rFonts w:ascii="Arial Unicode MS" w:eastAsia="Arial Unicode MS" w:hAnsi="Arial Unicode MS" w:cs="Arial Unicode MS"/>
          <w:sz w:val="24"/>
          <w:szCs w:val="24"/>
        </w:rPr>
        <w:t>[1111-2222-3333-4444]</w:t>
      </w:r>
    </w:p>
    <w:p w14:paraId="3063486F" w14:textId="77777777" w:rsidR="004F1795" w:rsidRPr="00847FE5" w:rsidRDefault="008A5F3F" w:rsidP="00847FE5">
      <w:pPr>
        <w:pStyle w:val="address"/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  <w:vertAlign w:val="superscript"/>
        </w:rPr>
        <w:t>1</w:t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Princeton University, Princeton NJ 08544, USA</w:t>
      </w:r>
    </w:p>
    <w:p w14:paraId="6BDEA523" w14:textId="77777777" w:rsidR="004F1795" w:rsidRPr="00847FE5" w:rsidRDefault="008A5F3F" w:rsidP="00847FE5">
      <w:pPr>
        <w:pStyle w:val="address"/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  <w:vertAlign w:val="superscript"/>
        </w:rPr>
        <w:t>2</w:t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Springer Heidelberg, </w:t>
      </w:r>
      <w:proofErr w:type="spellStart"/>
      <w:r w:rsidRPr="00847FE5">
        <w:rPr>
          <w:rFonts w:ascii="Arial Unicode MS" w:eastAsia="Arial Unicode MS" w:hAnsi="Arial Unicode MS" w:cs="Arial Unicode MS"/>
          <w:sz w:val="24"/>
          <w:szCs w:val="24"/>
        </w:rPr>
        <w:t>Tiergartenstr</w:t>
      </w:r>
      <w:proofErr w:type="spellEnd"/>
      <w:r w:rsidRPr="00847FE5">
        <w:rPr>
          <w:rFonts w:ascii="Arial Unicode MS" w:eastAsia="Arial Unicode MS" w:hAnsi="Arial Unicode MS" w:cs="Arial Unicode MS"/>
          <w:sz w:val="24"/>
          <w:szCs w:val="24"/>
        </w:rPr>
        <w:t>. 17, 69121 Heidelberg, Germany</w:t>
      </w:r>
    </w:p>
    <w:p w14:paraId="57720F3F" w14:textId="77777777" w:rsidR="004F1795" w:rsidRPr="00847FE5" w:rsidRDefault="008A5F3F" w:rsidP="00847FE5">
      <w:pPr>
        <w:pStyle w:val="address"/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Style w:val="e-mail"/>
          <w:rFonts w:ascii="Arial Unicode MS" w:eastAsia="Arial Unicode MS" w:hAnsi="Arial Unicode MS" w:cs="Arial Unicode MS"/>
          <w:sz w:val="24"/>
          <w:szCs w:val="24"/>
        </w:rPr>
        <w:t>lncs@springer.com</w:t>
      </w:r>
    </w:p>
    <w:p w14:paraId="4DBFD481" w14:textId="77777777" w:rsidR="004F1795" w:rsidRPr="00847FE5" w:rsidRDefault="008A5F3F" w:rsidP="00847FE5">
      <w:pPr>
        <w:pStyle w:val="abstract"/>
        <w:spacing w:after="0" w:line="360" w:lineRule="exact"/>
        <w:ind w:firstLine="0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Abstract. </w:t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The abstract should summarize the contents of the paper in short terms, </w:t>
      </w:r>
      <w:proofErr w:type="gramStart"/>
      <w:r w:rsidRPr="00847FE5">
        <w:rPr>
          <w:rFonts w:ascii="Arial Unicode MS" w:eastAsia="Arial Unicode MS" w:hAnsi="Arial Unicode MS" w:cs="Arial Unicode MS"/>
          <w:sz w:val="24"/>
          <w:szCs w:val="24"/>
        </w:rPr>
        <w:t>i.e.</w:t>
      </w:r>
      <w:proofErr w:type="gramEnd"/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150-250 words.</w:t>
      </w:r>
    </w:p>
    <w:p w14:paraId="534832ED" w14:textId="77777777" w:rsidR="004F1795" w:rsidRPr="00847FE5" w:rsidRDefault="008A5F3F" w:rsidP="00847FE5">
      <w:pPr>
        <w:pStyle w:val="keywords"/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b/>
          <w:bCs/>
          <w:sz w:val="24"/>
          <w:szCs w:val="24"/>
        </w:rPr>
        <w:t>Keywords:</w:t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First Keyword, Second Keyword, Third Keyword.</w:t>
      </w:r>
    </w:p>
    <w:p w14:paraId="13D694AD" w14:textId="77777777" w:rsidR="004F1795" w:rsidRPr="00847FE5" w:rsidRDefault="008A5F3F" w:rsidP="00847FE5">
      <w:pPr>
        <w:pStyle w:val="heading1"/>
        <w:spacing w:line="360" w:lineRule="exact"/>
        <w:rPr>
          <w:rFonts w:ascii="Arial Unicode MS" w:eastAsia="Arial Unicode MS" w:hAnsi="Arial Unicode MS" w:cs="Arial Unicode MS"/>
          <w:szCs w:val="24"/>
        </w:rPr>
      </w:pPr>
      <w:r w:rsidRPr="00847FE5">
        <w:rPr>
          <w:rFonts w:ascii="Arial Unicode MS" w:eastAsia="Arial Unicode MS" w:hAnsi="Arial Unicode MS" w:cs="Arial Unicode MS"/>
          <w:szCs w:val="24"/>
        </w:rPr>
        <w:t>First Section</w:t>
      </w:r>
    </w:p>
    <w:p w14:paraId="2A127DE0" w14:textId="77777777" w:rsidR="004F1795" w:rsidRPr="00847FE5" w:rsidRDefault="008A5F3F" w:rsidP="00847FE5">
      <w:pPr>
        <w:pStyle w:val="heading2"/>
        <w:spacing w:before="0"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>A Subsection Sample</w:t>
      </w:r>
    </w:p>
    <w:p w14:paraId="2273C9BA" w14:textId="77777777" w:rsidR="004F1795" w:rsidRPr="00847FE5" w:rsidRDefault="008A5F3F" w:rsidP="00847FE5">
      <w:pPr>
        <w:pStyle w:val="p1a"/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>Please note that the first paragraph of a section or subsection is not indented. The first paragraphs that follows a table, figure, equation etc. does not have an indent, either.</w:t>
      </w:r>
    </w:p>
    <w:p w14:paraId="4F0EA5C2" w14:textId="77777777" w:rsidR="004F1795" w:rsidRPr="00847FE5" w:rsidRDefault="008A5F3F" w:rsidP="00847FE5">
      <w:pPr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>Subsequent paragraphs, however, are indented.</w:t>
      </w:r>
    </w:p>
    <w:p w14:paraId="7FF9DE5C" w14:textId="77777777" w:rsidR="004F1795" w:rsidRPr="00847FE5" w:rsidRDefault="008A5F3F" w:rsidP="00847FE5">
      <w:pPr>
        <w:pStyle w:val="3"/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Style w:val="heading3"/>
          <w:rFonts w:ascii="Arial Unicode MS" w:eastAsia="Arial Unicode MS" w:hAnsi="Arial Unicode MS" w:cs="Arial Unicode MS"/>
          <w:sz w:val="24"/>
          <w:szCs w:val="24"/>
        </w:rPr>
        <w:t xml:space="preserve">Sample Heading (Third Level). Only two levels of headings should be numbered. </w:t>
      </w:r>
      <w:proofErr w:type="gramStart"/>
      <w:r w:rsidRPr="00847FE5">
        <w:rPr>
          <w:rStyle w:val="heading3"/>
          <w:rFonts w:ascii="Arial Unicode MS" w:eastAsia="Arial Unicode MS" w:hAnsi="Arial Unicode MS" w:cs="Arial Unicode MS"/>
          <w:sz w:val="24"/>
          <w:szCs w:val="24"/>
        </w:rPr>
        <w:t>Lower level</w:t>
      </w:r>
      <w:proofErr w:type="gramEnd"/>
      <w:r w:rsidRPr="00847FE5">
        <w:rPr>
          <w:rStyle w:val="heading3"/>
          <w:rFonts w:ascii="Arial Unicode MS" w:eastAsia="Arial Unicode MS" w:hAnsi="Arial Unicode MS" w:cs="Arial Unicode MS"/>
          <w:sz w:val="24"/>
          <w:szCs w:val="24"/>
        </w:rPr>
        <w:t xml:space="preserve"> headings remain unnumbered; they are formatted as run-in headings.</w:t>
      </w:r>
    </w:p>
    <w:p w14:paraId="2FD47C4A" w14:textId="77777777" w:rsidR="004F1795" w:rsidRPr="00847FE5" w:rsidRDefault="008A5F3F" w:rsidP="00847FE5">
      <w:pPr>
        <w:pStyle w:val="4"/>
        <w:spacing w:line="360" w:lineRule="exact"/>
        <w:rPr>
          <w:rStyle w:val="heading4"/>
          <w:rFonts w:ascii="Arial Unicode MS" w:eastAsia="Arial Unicode MS" w:hAnsi="Arial Unicode MS" w:cs="Arial Unicode MS"/>
          <w:i w:val="0"/>
          <w:sz w:val="24"/>
          <w:szCs w:val="24"/>
        </w:rPr>
      </w:pPr>
      <w:r w:rsidRPr="00847FE5">
        <w:rPr>
          <w:rStyle w:val="heading4"/>
          <w:rFonts w:ascii="Arial Unicode MS" w:eastAsia="Arial Unicode MS" w:hAnsi="Arial Unicode MS" w:cs="Arial Unicode MS"/>
          <w:sz w:val="24"/>
          <w:szCs w:val="24"/>
        </w:rPr>
        <w:t xml:space="preserve">Sample Heading (Forth Level). The contribution should contain no more than four levels of headings. The following </w:t>
      </w:r>
      <w:r w:rsidRPr="00847FE5">
        <w:rPr>
          <w:rStyle w:val="heading4"/>
          <w:rFonts w:ascii="Arial Unicode MS" w:eastAsia="Arial Unicode MS" w:hAnsi="Arial Unicode MS" w:cs="Arial Unicode MS"/>
          <w:i w:val="0"/>
          <w:sz w:val="24"/>
          <w:szCs w:val="24"/>
        </w:rPr>
        <w:fldChar w:fldCharType="begin"/>
      </w:r>
      <w:r w:rsidRPr="00847FE5">
        <w:rPr>
          <w:rStyle w:val="heading4"/>
          <w:rFonts w:ascii="Arial Unicode MS" w:eastAsia="Arial Unicode MS" w:hAnsi="Arial Unicode MS" w:cs="Arial Unicode MS"/>
          <w:sz w:val="24"/>
          <w:szCs w:val="24"/>
        </w:rPr>
        <w:instrText xml:space="preserve"> REF _Ref467509391 \h  \* MERGEFORMAT </w:instrText>
      </w:r>
      <w:r w:rsidRPr="00847FE5">
        <w:rPr>
          <w:rStyle w:val="heading4"/>
          <w:rFonts w:ascii="Arial Unicode MS" w:eastAsia="Arial Unicode MS" w:hAnsi="Arial Unicode MS" w:cs="Arial Unicode MS"/>
          <w:i w:val="0"/>
          <w:sz w:val="24"/>
          <w:szCs w:val="24"/>
        </w:rPr>
      </w:r>
      <w:r w:rsidRPr="00847FE5">
        <w:rPr>
          <w:rStyle w:val="heading4"/>
          <w:rFonts w:ascii="Arial Unicode MS" w:eastAsia="Arial Unicode MS" w:hAnsi="Arial Unicode MS" w:cs="Arial Unicode MS"/>
          <w:i w:val="0"/>
          <w:sz w:val="24"/>
          <w:szCs w:val="24"/>
        </w:rPr>
        <w:fldChar w:fldCharType="separate"/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Table </w:t>
      </w:r>
      <w:r w:rsidRPr="00847FE5">
        <w:rPr>
          <w:rFonts w:ascii="Arial Unicode MS" w:eastAsia="Arial Unicode MS" w:hAnsi="Arial Unicode MS" w:cs="Arial Unicode MS"/>
          <w:noProof/>
          <w:sz w:val="24"/>
          <w:szCs w:val="24"/>
        </w:rPr>
        <w:t>1</w:t>
      </w:r>
      <w:r w:rsidRPr="00847FE5">
        <w:rPr>
          <w:rStyle w:val="heading4"/>
          <w:rFonts w:ascii="Arial Unicode MS" w:eastAsia="Arial Unicode MS" w:hAnsi="Arial Unicode MS" w:cs="Arial Unicode MS"/>
          <w:i w:val="0"/>
          <w:sz w:val="24"/>
          <w:szCs w:val="24"/>
        </w:rPr>
        <w:fldChar w:fldCharType="end"/>
      </w:r>
      <w:r w:rsidRPr="00847FE5">
        <w:rPr>
          <w:rStyle w:val="heading4"/>
          <w:rFonts w:ascii="Arial Unicode MS" w:eastAsia="Arial Unicode MS" w:hAnsi="Arial Unicode MS" w:cs="Arial Unicode MS"/>
          <w:sz w:val="24"/>
          <w:szCs w:val="24"/>
        </w:rPr>
        <w:t xml:space="preserve"> gives a summary of all heading levels.</w:t>
      </w:r>
    </w:p>
    <w:p w14:paraId="05B0E8F2" w14:textId="77777777" w:rsidR="004F1795" w:rsidRPr="00847FE5" w:rsidRDefault="008A5F3F" w:rsidP="00847FE5">
      <w:pPr>
        <w:pStyle w:val="tablecaption"/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bookmarkStart w:id="0" w:name="_Ref467509391"/>
      <w:r w:rsidRPr="00847FE5">
        <w:rPr>
          <w:rFonts w:ascii="Arial Unicode MS" w:eastAsia="Arial Unicode MS" w:hAnsi="Arial Unicode MS" w:cs="Arial Unicode MS"/>
          <w:b/>
          <w:sz w:val="24"/>
          <w:szCs w:val="24"/>
        </w:rPr>
        <w:t xml:space="preserve">Table </w:t>
      </w:r>
      <w:r w:rsidRPr="00847FE5">
        <w:rPr>
          <w:rFonts w:ascii="Arial Unicode MS" w:eastAsia="Arial Unicode MS" w:hAnsi="Arial Unicode MS" w:cs="Arial Unicode MS"/>
          <w:b/>
          <w:sz w:val="24"/>
          <w:szCs w:val="24"/>
        </w:rPr>
        <w:fldChar w:fldCharType="begin"/>
      </w:r>
      <w:r w:rsidRPr="00847FE5">
        <w:rPr>
          <w:rFonts w:ascii="Arial Unicode MS" w:eastAsia="Arial Unicode MS" w:hAnsi="Arial Unicode MS" w:cs="Arial Unicode MS"/>
          <w:b/>
          <w:sz w:val="24"/>
          <w:szCs w:val="24"/>
        </w:rPr>
        <w:instrText xml:space="preserve"> SEQ "Table" \* MERGEFORMAT </w:instrText>
      </w:r>
      <w:r w:rsidRPr="00847FE5">
        <w:rPr>
          <w:rFonts w:ascii="Arial Unicode MS" w:eastAsia="Arial Unicode MS" w:hAnsi="Arial Unicode MS" w:cs="Arial Unicode MS"/>
          <w:b/>
          <w:sz w:val="24"/>
          <w:szCs w:val="24"/>
        </w:rPr>
        <w:fldChar w:fldCharType="separate"/>
      </w:r>
      <w:r w:rsidRPr="00847FE5">
        <w:rPr>
          <w:rFonts w:ascii="Arial Unicode MS" w:eastAsia="Arial Unicode MS" w:hAnsi="Arial Unicode MS" w:cs="Arial Unicode MS"/>
          <w:b/>
          <w:noProof/>
          <w:sz w:val="24"/>
          <w:szCs w:val="24"/>
        </w:rPr>
        <w:t>1</w:t>
      </w:r>
      <w:r w:rsidRPr="00847FE5">
        <w:rPr>
          <w:rFonts w:ascii="Arial Unicode MS" w:eastAsia="Arial Unicode MS" w:hAnsi="Arial Unicode MS" w:cs="Arial Unicode MS"/>
          <w:b/>
          <w:sz w:val="24"/>
          <w:szCs w:val="24"/>
        </w:rPr>
        <w:fldChar w:fldCharType="end"/>
      </w:r>
      <w:bookmarkEnd w:id="0"/>
      <w:r w:rsidRPr="00847FE5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Table captions should be placed above the tables.</w:t>
      </w:r>
    </w:p>
    <w:tbl>
      <w:tblPr>
        <w:tblW w:w="688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2"/>
        <w:gridCol w:w="3444"/>
        <w:gridCol w:w="1753"/>
      </w:tblGrid>
      <w:tr w:rsidR="00FA621D" w:rsidRPr="00847FE5" w14:paraId="7145D743" w14:textId="77777777" w:rsidTr="00006700">
        <w:trPr>
          <w:jc w:val="center"/>
        </w:trPr>
        <w:tc>
          <w:tcPr>
            <w:tcW w:w="1664" w:type="dxa"/>
            <w:tcBorders>
              <w:top w:val="single" w:sz="12" w:space="0" w:color="000000"/>
              <w:bottom w:val="single" w:sz="6" w:space="0" w:color="000000"/>
            </w:tcBorders>
          </w:tcPr>
          <w:p w14:paraId="6EE53905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>Heading level</w:t>
            </w:r>
          </w:p>
        </w:tc>
        <w:tc>
          <w:tcPr>
            <w:tcW w:w="3387" w:type="dxa"/>
            <w:tcBorders>
              <w:top w:val="single" w:sz="12" w:space="0" w:color="000000"/>
              <w:bottom w:val="single" w:sz="6" w:space="0" w:color="000000"/>
            </w:tcBorders>
          </w:tcPr>
          <w:p w14:paraId="6AC95BFE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>Example</w:t>
            </w:r>
          </w:p>
        </w:tc>
        <w:tc>
          <w:tcPr>
            <w:tcW w:w="1724" w:type="dxa"/>
            <w:tcBorders>
              <w:top w:val="single" w:sz="12" w:space="0" w:color="000000"/>
              <w:bottom w:val="single" w:sz="6" w:space="0" w:color="000000"/>
            </w:tcBorders>
          </w:tcPr>
          <w:p w14:paraId="49DAFDC2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>Font size and style</w:t>
            </w:r>
          </w:p>
        </w:tc>
      </w:tr>
      <w:tr w:rsidR="00FA621D" w:rsidRPr="00847FE5" w14:paraId="4A20EC6C" w14:textId="77777777" w:rsidTr="00006700">
        <w:trPr>
          <w:trHeight w:val="284"/>
          <w:jc w:val="center"/>
        </w:trPr>
        <w:tc>
          <w:tcPr>
            <w:tcW w:w="1664" w:type="dxa"/>
            <w:vAlign w:val="center"/>
          </w:tcPr>
          <w:p w14:paraId="1F6012BD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>Title (centered)</w:t>
            </w:r>
          </w:p>
        </w:tc>
        <w:tc>
          <w:tcPr>
            <w:tcW w:w="3387" w:type="dxa"/>
            <w:vAlign w:val="center"/>
          </w:tcPr>
          <w:p w14:paraId="43BB97A1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>Lecture Notes</w:t>
            </w:r>
          </w:p>
        </w:tc>
        <w:tc>
          <w:tcPr>
            <w:tcW w:w="1724" w:type="dxa"/>
            <w:vAlign w:val="center"/>
          </w:tcPr>
          <w:p w14:paraId="0EB4D375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>14 point, bold</w:t>
            </w:r>
          </w:p>
        </w:tc>
      </w:tr>
      <w:tr w:rsidR="00FA621D" w:rsidRPr="00847FE5" w14:paraId="088D7AFC" w14:textId="77777777" w:rsidTr="00006700">
        <w:trPr>
          <w:trHeight w:val="284"/>
          <w:jc w:val="center"/>
        </w:trPr>
        <w:tc>
          <w:tcPr>
            <w:tcW w:w="1664" w:type="dxa"/>
            <w:vAlign w:val="center"/>
          </w:tcPr>
          <w:p w14:paraId="6C1AB88F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>1</w:t>
            </w: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  <w:vertAlign w:val="superscript"/>
              </w:rPr>
              <w:t>st</w:t>
            </w: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5827312C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>1 Introduction</w:t>
            </w:r>
          </w:p>
        </w:tc>
        <w:tc>
          <w:tcPr>
            <w:tcW w:w="1724" w:type="dxa"/>
            <w:vAlign w:val="center"/>
          </w:tcPr>
          <w:p w14:paraId="72963C20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>12 point, bold</w:t>
            </w:r>
          </w:p>
        </w:tc>
      </w:tr>
      <w:tr w:rsidR="00FA621D" w:rsidRPr="00847FE5" w14:paraId="67384A1E" w14:textId="77777777" w:rsidTr="00006700">
        <w:trPr>
          <w:trHeight w:val="284"/>
          <w:jc w:val="center"/>
        </w:trPr>
        <w:tc>
          <w:tcPr>
            <w:tcW w:w="1664" w:type="dxa"/>
            <w:vAlign w:val="center"/>
          </w:tcPr>
          <w:p w14:paraId="36B3C3A1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>2</w:t>
            </w: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  <w:vertAlign w:val="superscript"/>
              </w:rPr>
              <w:t>nd</w:t>
            </w: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2964C62A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>2.1 Printing Area</w:t>
            </w:r>
          </w:p>
        </w:tc>
        <w:tc>
          <w:tcPr>
            <w:tcW w:w="1724" w:type="dxa"/>
            <w:vAlign w:val="center"/>
          </w:tcPr>
          <w:p w14:paraId="1A130876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>10 point, bold</w:t>
            </w:r>
          </w:p>
        </w:tc>
      </w:tr>
      <w:tr w:rsidR="00FA621D" w:rsidRPr="00847FE5" w14:paraId="2E55A22D" w14:textId="77777777" w:rsidTr="00006700">
        <w:trPr>
          <w:trHeight w:val="284"/>
          <w:jc w:val="center"/>
        </w:trPr>
        <w:tc>
          <w:tcPr>
            <w:tcW w:w="1664" w:type="dxa"/>
            <w:vAlign w:val="center"/>
          </w:tcPr>
          <w:p w14:paraId="75804407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>3</w:t>
            </w: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  <w:vertAlign w:val="superscript"/>
              </w:rPr>
              <w:t>rd</w:t>
            </w: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-level </w:t>
            </w: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lastRenderedPageBreak/>
              <w:t>heading</w:t>
            </w:r>
          </w:p>
        </w:tc>
        <w:tc>
          <w:tcPr>
            <w:tcW w:w="3387" w:type="dxa"/>
            <w:vAlign w:val="center"/>
          </w:tcPr>
          <w:p w14:paraId="54BEA64B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lastRenderedPageBreak/>
              <w:t>Run-in Heading in Bold.</w:t>
            </w: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Text </w:t>
            </w: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lastRenderedPageBreak/>
              <w:t>follows</w:t>
            </w:r>
          </w:p>
        </w:tc>
        <w:tc>
          <w:tcPr>
            <w:tcW w:w="1724" w:type="dxa"/>
            <w:vAlign w:val="center"/>
          </w:tcPr>
          <w:p w14:paraId="30FE7EDD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lastRenderedPageBreak/>
              <w:t>10 point, bold</w:t>
            </w:r>
          </w:p>
        </w:tc>
      </w:tr>
      <w:tr w:rsidR="00FA621D" w:rsidRPr="00847FE5" w14:paraId="1F799A31" w14:textId="77777777" w:rsidTr="00006700">
        <w:trPr>
          <w:trHeight w:val="284"/>
          <w:jc w:val="center"/>
        </w:trPr>
        <w:tc>
          <w:tcPr>
            <w:tcW w:w="1664" w:type="dxa"/>
            <w:tcBorders>
              <w:bottom w:val="single" w:sz="12" w:space="0" w:color="000000"/>
            </w:tcBorders>
            <w:vAlign w:val="center"/>
          </w:tcPr>
          <w:p w14:paraId="263B738A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>4</w:t>
            </w: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  <w:vertAlign w:val="superscript"/>
              </w:rPr>
              <w:t>th</w:t>
            </w: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>-level heading</w:t>
            </w:r>
          </w:p>
        </w:tc>
        <w:tc>
          <w:tcPr>
            <w:tcW w:w="3387" w:type="dxa"/>
            <w:tcBorders>
              <w:bottom w:val="single" w:sz="12" w:space="0" w:color="000000"/>
            </w:tcBorders>
            <w:vAlign w:val="center"/>
          </w:tcPr>
          <w:p w14:paraId="51CC2AC8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47FE5">
              <w:rPr>
                <w:rFonts w:ascii="Arial Unicode MS" w:eastAsia="Arial Unicode MS" w:hAnsi="Arial Unicode MS" w:cs="Arial Unicode MS"/>
                <w:i/>
                <w:iCs/>
                <w:sz w:val="24"/>
                <w:szCs w:val="24"/>
              </w:rPr>
              <w:t>Lowest Level Heading.</w:t>
            </w:r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Text follows</w:t>
            </w:r>
          </w:p>
        </w:tc>
        <w:tc>
          <w:tcPr>
            <w:tcW w:w="1724" w:type="dxa"/>
            <w:tcBorders>
              <w:bottom w:val="single" w:sz="12" w:space="0" w:color="000000"/>
            </w:tcBorders>
            <w:vAlign w:val="center"/>
          </w:tcPr>
          <w:p w14:paraId="20921698" w14:textId="77777777" w:rsidR="004F1795" w:rsidRPr="00847FE5" w:rsidRDefault="008A5F3F" w:rsidP="00847FE5">
            <w:pPr>
              <w:spacing w:line="360" w:lineRule="exac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gramStart"/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>10 point</w:t>
            </w:r>
            <w:proofErr w:type="gramEnd"/>
            <w:r w:rsidRPr="00847FE5">
              <w:rPr>
                <w:rFonts w:ascii="Arial Unicode MS" w:eastAsia="Arial Unicode MS" w:hAnsi="Arial Unicode MS" w:cs="Arial Unicode MS"/>
                <w:sz w:val="24"/>
                <w:szCs w:val="24"/>
              </w:rPr>
              <w:t>, italic</w:t>
            </w:r>
          </w:p>
        </w:tc>
      </w:tr>
    </w:tbl>
    <w:p w14:paraId="171CFC88" w14:textId="77777777" w:rsidR="004F1795" w:rsidRPr="00847FE5" w:rsidRDefault="008A5F3F" w:rsidP="00847FE5">
      <w:pPr>
        <w:spacing w:before="240"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Displayed equations are centered and set on a separate line. </w:t>
      </w:r>
    </w:p>
    <w:p w14:paraId="4E109FC2" w14:textId="77777777" w:rsidR="004F1795" w:rsidRPr="00847FE5" w:rsidRDefault="008A5F3F" w:rsidP="00847FE5">
      <w:pPr>
        <w:pStyle w:val="equation"/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i/>
          <w:sz w:val="24"/>
          <w:szCs w:val="24"/>
        </w:rPr>
        <w:tab/>
        <w:t>x</w:t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+ </w:t>
      </w:r>
      <w:r w:rsidRPr="00847FE5">
        <w:rPr>
          <w:rFonts w:ascii="Arial Unicode MS" w:eastAsia="Arial Unicode MS" w:hAnsi="Arial Unicode MS" w:cs="Arial Unicode MS"/>
          <w:i/>
          <w:sz w:val="24"/>
          <w:szCs w:val="24"/>
        </w:rPr>
        <w:t>y</w:t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= </w:t>
      </w:r>
      <w:r w:rsidRPr="00847FE5">
        <w:rPr>
          <w:rFonts w:ascii="Arial Unicode MS" w:eastAsia="Arial Unicode MS" w:hAnsi="Arial Unicode MS" w:cs="Arial Unicode MS"/>
          <w:i/>
          <w:sz w:val="24"/>
          <w:szCs w:val="24"/>
        </w:rPr>
        <w:t>z</w:t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ab/>
        <w:t>(</w:t>
      </w:r>
      <w:r w:rsidR="00AC0631" w:rsidRPr="00847FE5">
        <w:rPr>
          <w:rFonts w:ascii="Arial Unicode MS" w:eastAsia="Arial Unicode MS" w:hAnsi="Arial Unicode MS" w:cs="Arial Unicode MS"/>
          <w:noProof/>
          <w:sz w:val="24"/>
          <w:szCs w:val="24"/>
        </w:rPr>
        <w:fldChar w:fldCharType="begin"/>
      </w:r>
      <w:r w:rsidR="00AC0631" w:rsidRPr="00847FE5">
        <w:rPr>
          <w:rFonts w:ascii="Arial Unicode MS" w:eastAsia="Arial Unicode MS" w:hAnsi="Arial Unicode MS" w:cs="Arial Unicode MS"/>
          <w:noProof/>
          <w:sz w:val="24"/>
          <w:szCs w:val="24"/>
        </w:rPr>
        <w:instrText xml:space="preserve"> SEQ "Equation" \n \* MERGEFORMAT </w:instrText>
      </w:r>
      <w:r w:rsidR="00AC0631" w:rsidRPr="00847FE5">
        <w:rPr>
          <w:rFonts w:ascii="Arial Unicode MS" w:eastAsia="Arial Unicode MS" w:hAnsi="Arial Unicode MS" w:cs="Arial Unicode MS"/>
          <w:noProof/>
          <w:sz w:val="24"/>
          <w:szCs w:val="24"/>
        </w:rPr>
        <w:fldChar w:fldCharType="separate"/>
      </w:r>
      <w:r w:rsidRPr="00847FE5">
        <w:rPr>
          <w:rFonts w:ascii="Arial Unicode MS" w:eastAsia="Arial Unicode MS" w:hAnsi="Arial Unicode MS" w:cs="Arial Unicode MS"/>
          <w:noProof/>
          <w:sz w:val="24"/>
          <w:szCs w:val="24"/>
        </w:rPr>
        <w:t>1</w:t>
      </w:r>
      <w:r w:rsidR="00AC0631" w:rsidRPr="00847FE5">
        <w:rPr>
          <w:rFonts w:ascii="Arial Unicode MS" w:eastAsia="Arial Unicode MS" w:hAnsi="Arial Unicode MS" w:cs="Arial Unicode MS"/>
          <w:noProof/>
          <w:sz w:val="24"/>
          <w:szCs w:val="24"/>
        </w:rPr>
        <w:fldChar w:fldCharType="end"/>
      </w:r>
      <w:bookmarkStart w:id="1" w:name="_Ref467511674"/>
      <w:bookmarkEnd w:id="1"/>
      <w:r w:rsidRPr="00847FE5">
        <w:rPr>
          <w:rFonts w:ascii="Arial Unicode MS" w:eastAsia="Arial Unicode MS" w:hAnsi="Arial Unicode MS" w:cs="Arial Unicode MS"/>
          <w:sz w:val="24"/>
          <w:szCs w:val="24"/>
        </w:rPr>
        <w:t>)</w:t>
      </w:r>
    </w:p>
    <w:p w14:paraId="6ECDB1B6" w14:textId="77777777" w:rsidR="004F1795" w:rsidRPr="00847FE5" w:rsidRDefault="008A5F3F" w:rsidP="00847FE5">
      <w:pPr>
        <w:pStyle w:val="p1a"/>
        <w:tabs>
          <w:tab w:val="left" w:pos="1929"/>
        </w:tabs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Please try to avoid rasterized images for line-art diagrams and schemas. Whenever possible, use vector graphics instead (see </w:t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fldChar w:fldCharType="begin"/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instrText xml:space="preserve"> REF _Ref467515387 \h  \* MERGEFORMAT </w:instrText>
      </w:r>
      <w:r w:rsidRPr="00847FE5">
        <w:rPr>
          <w:rFonts w:ascii="Arial Unicode MS" w:eastAsia="Arial Unicode MS" w:hAnsi="Arial Unicode MS" w:cs="Arial Unicode MS"/>
          <w:sz w:val="24"/>
          <w:szCs w:val="24"/>
        </w:rPr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fldChar w:fldCharType="separate"/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>Fig. 1</w:t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fldChar w:fldCharType="end"/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>).</w:t>
      </w:r>
    </w:p>
    <w:p w14:paraId="642783F5" w14:textId="77777777" w:rsidR="004F1795" w:rsidRPr="00847FE5" w:rsidRDefault="008A5F3F" w:rsidP="00847FE5">
      <w:pPr>
        <w:spacing w:before="360" w:line="360" w:lineRule="exact"/>
        <w:ind w:left="227" w:hanging="227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noProof/>
          <w:sz w:val="24"/>
          <w:szCs w:val="24"/>
        </w:rPr>
        <w:drawing>
          <wp:inline distT="0" distB="0" distL="0" distR="0" wp14:anchorId="6A4829EC" wp14:editId="6D7D2244">
            <wp:extent cx="4392930" cy="1859266"/>
            <wp:effectExtent l="0" t="0" r="7620" b="8255"/>
            <wp:docPr id="1" name="Diagram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AFE3D1F" w14:textId="77777777" w:rsidR="004F1795" w:rsidRPr="00847FE5" w:rsidRDefault="008A5F3F" w:rsidP="00847FE5">
      <w:pPr>
        <w:pStyle w:val="figurecaption"/>
        <w:spacing w:line="360" w:lineRule="exact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bookmarkStart w:id="2" w:name="_Ref467515387"/>
      <w:r w:rsidRPr="00847FE5">
        <w:rPr>
          <w:rFonts w:ascii="Arial Unicode MS" w:eastAsia="Arial Unicode MS" w:hAnsi="Arial Unicode MS" w:cs="Arial Unicode MS"/>
          <w:b/>
          <w:sz w:val="24"/>
          <w:szCs w:val="24"/>
        </w:rPr>
        <w:t xml:space="preserve">Fig. </w:t>
      </w:r>
      <w:r w:rsidRPr="00847FE5">
        <w:rPr>
          <w:rFonts w:ascii="Arial Unicode MS" w:eastAsia="Arial Unicode MS" w:hAnsi="Arial Unicode MS" w:cs="Arial Unicode MS"/>
          <w:b/>
          <w:sz w:val="24"/>
          <w:szCs w:val="24"/>
        </w:rPr>
        <w:fldChar w:fldCharType="begin"/>
      </w:r>
      <w:r w:rsidRPr="00847FE5">
        <w:rPr>
          <w:rFonts w:ascii="Arial Unicode MS" w:eastAsia="Arial Unicode MS" w:hAnsi="Arial Unicode MS" w:cs="Arial Unicode MS"/>
          <w:b/>
          <w:sz w:val="24"/>
          <w:szCs w:val="24"/>
        </w:rPr>
        <w:instrText xml:space="preserve"> SEQ "Figure" \* MERGEFORMAT </w:instrText>
      </w:r>
      <w:r w:rsidRPr="00847FE5">
        <w:rPr>
          <w:rFonts w:ascii="Arial Unicode MS" w:eastAsia="Arial Unicode MS" w:hAnsi="Arial Unicode MS" w:cs="Arial Unicode MS"/>
          <w:b/>
          <w:sz w:val="24"/>
          <w:szCs w:val="24"/>
        </w:rPr>
        <w:fldChar w:fldCharType="separate"/>
      </w:r>
      <w:r w:rsidRPr="00847FE5">
        <w:rPr>
          <w:rFonts w:ascii="Arial Unicode MS" w:eastAsia="Arial Unicode MS" w:hAnsi="Arial Unicode MS" w:cs="Arial Unicode MS"/>
          <w:b/>
          <w:noProof/>
          <w:sz w:val="24"/>
          <w:szCs w:val="24"/>
        </w:rPr>
        <w:t>1</w:t>
      </w:r>
      <w:r w:rsidRPr="00847FE5">
        <w:rPr>
          <w:rFonts w:ascii="Arial Unicode MS" w:eastAsia="Arial Unicode MS" w:hAnsi="Arial Unicode MS" w:cs="Arial Unicode MS"/>
          <w:b/>
          <w:sz w:val="24"/>
          <w:szCs w:val="24"/>
        </w:rPr>
        <w:fldChar w:fldCharType="end"/>
      </w:r>
      <w:bookmarkEnd w:id="2"/>
      <w:r w:rsidRPr="00847FE5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 A figure caption is always placed below the illustration. Short captions are centered, while long ones are justified. The macro button chooses the correct format automatically.</w:t>
      </w:r>
    </w:p>
    <w:p w14:paraId="667BB669" w14:textId="77777777" w:rsidR="004F1795" w:rsidRPr="00847FE5" w:rsidRDefault="008A5F3F" w:rsidP="00847FE5">
      <w:pPr>
        <w:pStyle w:val="p1a"/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>For citations of references, we prefer the use of square brackets and consecutive numbers. Citations using labels or the author/year convention are also acceptable. The following bibliography provides a sample reference list with entries for journal articles [1], an LNCS chapter [2], a book [3], proceedings without editors [4], as well as a URL [5].</w:t>
      </w:r>
    </w:p>
    <w:p w14:paraId="3311C66B" w14:textId="77777777" w:rsidR="004F1795" w:rsidRPr="00847FE5" w:rsidRDefault="008A5F3F" w:rsidP="00847FE5">
      <w:pPr>
        <w:pStyle w:val="heading1"/>
        <w:numPr>
          <w:ilvl w:val="0"/>
          <w:numId w:val="0"/>
        </w:numPr>
        <w:spacing w:line="360" w:lineRule="exact"/>
        <w:ind w:left="567" w:hanging="567"/>
        <w:rPr>
          <w:rFonts w:ascii="Arial Unicode MS" w:eastAsia="Arial Unicode MS" w:hAnsi="Arial Unicode MS" w:cs="Arial Unicode MS"/>
          <w:szCs w:val="24"/>
        </w:rPr>
      </w:pPr>
      <w:r w:rsidRPr="00847FE5">
        <w:rPr>
          <w:rFonts w:ascii="Arial Unicode MS" w:eastAsia="Arial Unicode MS" w:hAnsi="Arial Unicode MS" w:cs="Arial Unicode MS"/>
          <w:szCs w:val="24"/>
        </w:rPr>
        <w:t>References</w:t>
      </w:r>
    </w:p>
    <w:p w14:paraId="4BF5BC67" w14:textId="77777777" w:rsidR="004F1795" w:rsidRPr="00847FE5" w:rsidRDefault="008A5F3F" w:rsidP="00847FE5">
      <w:pPr>
        <w:pStyle w:val="referenceitem"/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>Author, F.: Article title. Journal 2(5), 99–110 (2016).</w:t>
      </w:r>
    </w:p>
    <w:p w14:paraId="2D49AAD6" w14:textId="77777777" w:rsidR="004F1795" w:rsidRPr="00847FE5" w:rsidRDefault="008A5F3F" w:rsidP="00847FE5">
      <w:pPr>
        <w:pStyle w:val="referenceitem"/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Author, F., Author, S.: Title of a proceedings paper. In: Editor, F., Editor, S. (eds.) CONFERENCE 2016, LNCS, vol. 9999, pp. 1–13. Springer, Heidelberg (2016). </w:t>
      </w:r>
    </w:p>
    <w:p w14:paraId="7E2BB166" w14:textId="77777777" w:rsidR="004F1795" w:rsidRPr="00847FE5" w:rsidRDefault="008A5F3F" w:rsidP="00847FE5">
      <w:pPr>
        <w:pStyle w:val="referenceitem"/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Author, F., Author, S., Author, T.: Book title. 2nd </w:t>
      </w:r>
      <w:proofErr w:type="spellStart"/>
      <w:r w:rsidRPr="00847FE5">
        <w:rPr>
          <w:rFonts w:ascii="Arial Unicode MS" w:eastAsia="Arial Unicode MS" w:hAnsi="Arial Unicode MS" w:cs="Arial Unicode MS"/>
          <w:sz w:val="24"/>
          <w:szCs w:val="24"/>
        </w:rPr>
        <w:t>edn</w:t>
      </w:r>
      <w:proofErr w:type="spellEnd"/>
      <w:r w:rsidRPr="00847FE5">
        <w:rPr>
          <w:rFonts w:ascii="Arial Unicode MS" w:eastAsia="Arial Unicode MS" w:hAnsi="Arial Unicode MS" w:cs="Arial Unicode MS"/>
          <w:sz w:val="24"/>
          <w:szCs w:val="24"/>
        </w:rPr>
        <w:t>. Publisher, Location (1999).</w:t>
      </w:r>
    </w:p>
    <w:p w14:paraId="6D419834" w14:textId="77777777" w:rsidR="004F1795" w:rsidRPr="00847FE5" w:rsidRDefault="008A5F3F" w:rsidP="00847FE5">
      <w:pPr>
        <w:pStyle w:val="referenceitem"/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>Author, F.: Contribution title. In: 9th International Proceedings on Proceedings, pp. 1–2. Publisher, Location (2010).</w:t>
      </w:r>
    </w:p>
    <w:p w14:paraId="0878F05D" w14:textId="77777777" w:rsidR="004F1795" w:rsidRPr="00847FE5" w:rsidRDefault="008A5F3F" w:rsidP="00847FE5">
      <w:pPr>
        <w:pStyle w:val="referenceitem"/>
        <w:spacing w:line="36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847FE5">
        <w:rPr>
          <w:rFonts w:ascii="Arial Unicode MS" w:eastAsia="Arial Unicode MS" w:hAnsi="Arial Unicode MS" w:cs="Arial Unicode MS"/>
          <w:sz w:val="24"/>
          <w:szCs w:val="24"/>
        </w:rPr>
        <w:t xml:space="preserve">LNCS Homepage, </w:t>
      </w:r>
      <w:hyperlink r:id="rId9" w:history="1">
        <w:r w:rsidRPr="00847FE5">
          <w:rPr>
            <w:rStyle w:val="aa"/>
            <w:rFonts w:ascii="Arial Unicode MS" w:eastAsia="Arial Unicode MS" w:hAnsi="Arial Unicode MS" w:cs="Arial Unicode MS"/>
            <w:sz w:val="24"/>
            <w:szCs w:val="24"/>
          </w:rPr>
          <w:t>http://www.springer.com/lncs</w:t>
        </w:r>
      </w:hyperlink>
      <w:r w:rsidRPr="00847FE5">
        <w:rPr>
          <w:rFonts w:ascii="Arial Unicode MS" w:eastAsia="Arial Unicode MS" w:hAnsi="Arial Unicode MS" w:cs="Arial Unicode MS"/>
          <w:sz w:val="24"/>
          <w:szCs w:val="24"/>
        </w:rPr>
        <w:t>, last accessed 2016/11/21.</w:t>
      </w:r>
    </w:p>
    <w:p w14:paraId="22A9E1CD" w14:textId="77777777" w:rsidR="004F1795" w:rsidRPr="00847FE5" w:rsidRDefault="004F1795" w:rsidP="00847FE5">
      <w:pPr>
        <w:spacing w:line="360" w:lineRule="exact"/>
        <w:ind w:right="1120"/>
        <w:rPr>
          <w:rFonts w:ascii="Arial Unicode MS" w:eastAsia="Arial Unicode MS" w:hAnsi="Arial Unicode MS" w:cs="Arial Unicode MS"/>
          <w:sz w:val="24"/>
          <w:szCs w:val="24"/>
        </w:rPr>
      </w:pPr>
    </w:p>
    <w:sectPr w:rsidR="004F1795" w:rsidRPr="00847FE5" w:rsidSect="00BC0035">
      <w:pgSz w:w="11906" w:h="16838"/>
      <w:pgMar w:top="1418" w:right="1474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5AEE06" w14:textId="77777777" w:rsidR="00EB7B2C" w:rsidRDefault="00EB7B2C" w:rsidP="000B0C67">
      <w:r>
        <w:separator/>
      </w:r>
    </w:p>
  </w:endnote>
  <w:endnote w:type="continuationSeparator" w:id="0">
    <w:p w14:paraId="472E8062" w14:textId="77777777" w:rsidR="00EB7B2C" w:rsidRDefault="00EB7B2C" w:rsidP="000B0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ONGTI SC BLACK">
    <w:charset w:val="86"/>
    <w:family w:val="auto"/>
    <w:pitch w:val="variable"/>
    <w:sig w:usb0="00000001" w:usb1="080F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6F2F11" w14:textId="77777777" w:rsidR="00EB7B2C" w:rsidRDefault="00EB7B2C" w:rsidP="000B0C67">
      <w:r>
        <w:separator/>
      </w:r>
    </w:p>
  </w:footnote>
  <w:footnote w:type="continuationSeparator" w:id="0">
    <w:p w14:paraId="09E06427" w14:textId="77777777" w:rsidR="00EB7B2C" w:rsidRDefault="00EB7B2C" w:rsidP="000B0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E71BDE"/>
    <w:multiLevelType w:val="multilevel"/>
    <w:tmpl w:val="7ACA2A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9C3090"/>
    <w:multiLevelType w:val="multilevel"/>
    <w:tmpl w:val="7BFAA1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CB1D32"/>
    <w:multiLevelType w:val="hybridMultilevel"/>
    <w:tmpl w:val="6FF8059C"/>
    <w:lvl w:ilvl="0" w:tplc="9384931A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640174A" w:tentative="1">
      <w:start w:val="1"/>
      <w:numFmt w:val="lowerLetter"/>
      <w:lvlText w:val="%2."/>
      <w:lvlJc w:val="left"/>
      <w:pPr>
        <w:ind w:left="1500" w:hanging="360"/>
      </w:pPr>
    </w:lvl>
    <w:lvl w:ilvl="2" w:tplc="C0785EF2" w:tentative="1">
      <w:start w:val="1"/>
      <w:numFmt w:val="lowerRoman"/>
      <w:lvlText w:val="%3."/>
      <w:lvlJc w:val="right"/>
      <w:pPr>
        <w:ind w:left="2220" w:hanging="180"/>
      </w:pPr>
    </w:lvl>
    <w:lvl w:ilvl="3" w:tplc="E3F841E0" w:tentative="1">
      <w:start w:val="1"/>
      <w:numFmt w:val="decimal"/>
      <w:lvlText w:val="%4."/>
      <w:lvlJc w:val="left"/>
      <w:pPr>
        <w:ind w:left="2940" w:hanging="360"/>
      </w:pPr>
    </w:lvl>
    <w:lvl w:ilvl="4" w:tplc="C4CEB0DE" w:tentative="1">
      <w:start w:val="1"/>
      <w:numFmt w:val="lowerLetter"/>
      <w:lvlText w:val="%5."/>
      <w:lvlJc w:val="left"/>
      <w:pPr>
        <w:ind w:left="3660" w:hanging="360"/>
      </w:pPr>
    </w:lvl>
    <w:lvl w:ilvl="5" w:tplc="CAD6293C" w:tentative="1">
      <w:start w:val="1"/>
      <w:numFmt w:val="lowerRoman"/>
      <w:lvlText w:val="%6."/>
      <w:lvlJc w:val="right"/>
      <w:pPr>
        <w:ind w:left="4380" w:hanging="180"/>
      </w:pPr>
    </w:lvl>
    <w:lvl w:ilvl="6" w:tplc="6422D95C" w:tentative="1">
      <w:start w:val="1"/>
      <w:numFmt w:val="decimal"/>
      <w:lvlText w:val="%7."/>
      <w:lvlJc w:val="left"/>
      <w:pPr>
        <w:ind w:left="5100" w:hanging="360"/>
      </w:pPr>
    </w:lvl>
    <w:lvl w:ilvl="7" w:tplc="248669C2" w:tentative="1">
      <w:start w:val="1"/>
      <w:numFmt w:val="lowerLetter"/>
      <w:lvlText w:val="%8."/>
      <w:lvlJc w:val="left"/>
      <w:pPr>
        <w:ind w:left="5820" w:hanging="360"/>
      </w:pPr>
    </w:lvl>
    <w:lvl w:ilvl="8" w:tplc="B478F52C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3B00C5C"/>
    <w:multiLevelType w:val="hybridMultilevel"/>
    <w:tmpl w:val="DA94DF88"/>
    <w:lvl w:ilvl="0" w:tplc="F446E4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01AD1FC" w:tentative="1">
      <w:start w:val="1"/>
      <w:numFmt w:val="lowerLetter"/>
      <w:lvlText w:val="%2)"/>
      <w:lvlJc w:val="left"/>
      <w:pPr>
        <w:ind w:left="840" w:hanging="420"/>
      </w:pPr>
    </w:lvl>
    <w:lvl w:ilvl="2" w:tplc="56C2BAAA" w:tentative="1">
      <w:start w:val="1"/>
      <w:numFmt w:val="lowerRoman"/>
      <w:lvlText w:val="%3."/>
      <w:lvlJc w:val="right"/>
      <w:pPr>
        <w:ind w:left="1260" w:hanging="420"/>
      </w:pPr>
    </w:lvl>
    <w:lvl w:ilvl="3" w:tplc="878A38D8" w:tentative="1">
      <w:start w:val="1"/>
      <w:numFmt w:val="decimal"/>
      <w:lvlText w:val="%4."/>
      <w:lvlJc w:val="left"/>
      <w:pPr>
        <w:ind w:left="1680" w:hanging="420"/>
      </w:pPr>
    </w:lvl>
    <w:lvl w:ilvl="4" w:tplc="3D7C0E36" w:tentative="1">
      <w:start w:val="1"/>
      <w:numFmt w:val="lowerLetter"/>
      <w:lvlText w:val="%5)"/>
      <w:lvlJc w:val="left"/>
      <w:pPr>
        <w:ind w:left="2100" w:hanging="420"/>
      </w:pPr>
    </w:lvl>
    <w:lvl w:ilvl="5" w:tplc="A83A2ABA" w:tentative="1">
      <w:start w:val="1"/>
      <w:numFmt w:val="lowerRoman"/>
      <w:lvlText w:val="%6."/>
      <w:lvlJc w:val="right"/>
      <w:pPr>
        <w:ind w:left="2520" w:hanging="420"/>
      </w:pPr>
    </w:lvl>
    <w:lvl w:ilvl="6" w:tplc="92C070FC" w:tentative="1">
      <w:start w:val="1"/>
      <w:numFmt w:val="decimal"/>
      <w:lvlText w:val="%7."/>
      <w:lvlJc w:val="left"/>
      <w:pPr>
        <w:ind w:left="2940" w:hanging="420"/>
      </w:pPr>
    </w:lvl>
    <w:lvl w:ilvl="7" w:tplc="E15C0266" w:tentative="1">
      <w:start w:val="1"/>
      <w:numFmt w:val="lowerLetter"/>
      <w:lvlText w:val="%8)"/>
      <w:lvlJc w:val="left"/>
      <w:pPr>
        <w:ind w:left="3360" w:hanging="420"/>
      </w:pPr>
    </w:lvl>
    <w:lvl w:ilvl="8" w:tplc="49E8BD6E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D870588"/>
    <w:multiLevelType w:val="multilevel"/>
    <w:tmpl w:val="BFACBE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8A66F1"/>
    <w:multiLevelType w:val="hybridMultilevel"/>
    <w:tmpl w:val="CE788B1E"/>
    <w:lvl w:ilvl="0" w:tplc="555AD8F0">
      <w:start w:val="1"/>
      <w:numFmt w:val="decimal"/>
      <w:lvlText w:val="%1、"/>
      <w:lvlJc w:val="left"/>
      <w:pPr>
        <w:ind w:left="420" w:hanging="420"/>
      </w:pPr>
      <w:rPr>
        <w:rFonts w:ascii="仿宋" w:eastAsia="仿宋" w:hAnsi="仿宋" w:cstheme="minorBidi"/>
      </w:rPr>
    </w:lvl>
    <w:lvl w:ilvl="1" w:tplc="0084415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EBEE02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E86699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08282C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054A7B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C10E5B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C8A7D5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EACA45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4DC15EC"/>
    <w:multiLevelType w:val="multilevel"/>
    <w:tmpl w:val="4FF4AC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E8E1D9A"/>
    <w:multiLevelType w:val="hybridMultilevel"/>
    <w:tmpl w:val="95A8DA0E"/>
    <w:lvl w:ilvl="0" w:tplc="CA5A64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C415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7EEF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B8E7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D45C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C63E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28D0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7036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8CB5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E66F2"/>
    <w:multiLevelType w:val="hybridMultilevel"/>
    <w:tmpl w:val="A63E38A2"/>
    <w:lvl w:ilvl="0" w:tplc="ABBE4D8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80E66B96" w:tentative="1">
      <w:start w:val="1"/>
      <w:numFmt w:val="lowerLetter"/>
      <w:lvlText w:val="%2)"/>
      <w:lvlJc w:val="left"/>
      <w:pPr>
        <w:ind w:left="1440" w:hanging="420"/>
      </w:pPr>
    </w:lvl>
    <w:lvl w:ilvl="2" w:tplc="F01E5FDE" w:tentative="1">
      <w:start w:val="1"/>
      <w:numFmt w:val="lowerRoman"/>
      <w:lvlText w:val="%3."/>
      <w:lvlJc w:val="right"/>
      <w:pPr>
        <w:ind w:left="1860" w:hanging="420"/>
      </w:pPr>
    </w:lvl>
    <w:lvl w:ilvl="3" w:tplc="1E7CFFA0" w:tentative="1">
      <w:start w:val="1"/>
      <w:numFmt w:val="decimal"/>
      <w:lvlText w:val="%4."/>
      <w:lvlJc w:val="left"/>
      <w:pPr>
        <w:ind w:left="2280" w:hanging="420"/>
      </w:pPr>
    </w:lvl>
    <w:lvl w:ilvl="4" w:tplc="670E1D1A" w:tentative="1">
      <w:start w:val="1"/>
      <w:numFmt w:val="lowerLetter"/>
      <w:lvlText w:val="%5)"/>
      <w:lvlJc w:val="left"/>
      <w:pPr>
        <w:ind w:left="2700" w:hanging="420"/>
      </w:pPr>
    </w:lvl>
    <w:lvl w:ilvl="5" w:tplc="E61A2154" w:tentative="1">
      <w:start w:val="1"/>
      <w:numFmt w:val="lowerRoman"/>
      <w:lvlText w:val="%6."/>
      <w:lvlJc w:val="right"/>
      <w:pPr>
        <w:ind w:left="3120" w:hanging="420"/>
      </w:pPr>
    </w:lvl>
    <w:lvl w:ilvl="6" w:tplc="13C4C7DC" w:tentative="1">
      <w:start w:val="1"/>
      <w:numFmt w:val="decimal"/>
      <w:lvlText w:val="%7."/>
      <w:lvlJc w:val="left"/>
      <w:pPr>
        <w:ind w:left="3540" w:hanging="420"/>
      </w:pPr>
    </w:lvl>
    <w:lvl w:ilvl="7" w:tplc="C518A6D8" w:tentative="1">
      <w:start w:val="1"/>
      <w:numFmt w:val="lowerLetter"/>
      <w:lvlText w:val="%8)"/>
      <w:lvlJc w:val="left"/>
      <w:pPr>
        <w:ind w:left="3960" w:hanging="420"/>
      </w:pPr>
    </w:lvl>
    <w:lvl w:ilvl="8" w:tplc="425E5DFC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9" w15:restartNumberingAfterBreak="0">
    <w:nsid w:val="677A02B2"/>
    <w:multiLevelType w:val="hybridMultilevel"/>
    <w:tmpl w:val="B9E64874"/>
    <w:lvl w:ilvl="0" w:tplc="4444451A">
      <w:start w:val="1"/>
      <w:numFmt w:val="japaneseCounting"/>
      <w:lvlText w:val="%1、"/>
      <w:lvlJc w:val="left"/>
      <w:pPr>
        <w:ind w:left="720" w:hanging="720"/>
      </w:pPr>
      <w:rPr>
        <w:rFonts w:cs="SONGTI SC BLACK" w:hint="default"/>
        <w:b/>
      </w:rPr>
    </w:lvl>
    <w:lvl w:ilvl="1" w:tplc="6A26A84E" w:tentative="1">
      <w:start w:val="1"/>
      <w:numFmt w:val="lowerLetter"/>
      <w:lvlText w:val="%2)"/>
      <w:lvlJc w:val="left"/>
      <w:pPr>
        <w:ind w:left="840" w:hanging="420"/>
      </w:pPr>
    </w:lvl>
    <w:lvl w:ilvl="2" w:tplc="3A16A826" w:tentative="1">
      <w:start w:val="1"/>
      <w:numFmt w:val="lowerRoman"/>
      <w:lvlText w:val="%3."/>
      <w:lvlJc w:val="right"/>
      <w:pPr>
        <w:ind w:left="1260" w:hanging="420"/>
      </w:pPr>
    </w:lvl>
    <w:lvl w:ilvl="3" w:tplc="57642F9E" w:tentative="1">
      <w:start w:val="1"/>
      <w:numFmt w:val="decimal"/>
      <w:lvlText w:val="%4."/>
      <w:lvlJc w:val="left"/>
      <w:pPr>
        <w:ind w:left="1680" w:hanging="420"/>
      </w:pPr>
    </w:lvl>
    <w:lvl w:ilvl="4" w:tplc="2612E552" w:tentative="1">
      <w:start w:val="1"/>
      <w:numFmt w:val="lowerLetter"/>
      <w:lvlText w:val="%5)"/>
      <w:lvlJc w:val="left"/>
      <w:pPr>
        <w:ind w:left="2100" w:hanging="420"/>
      </w:pPr>
    </w:lvl>
    <w:lvl w:ilvl="5" w:tplc="2238108E" w:tentative="1">
      <w:start w:val="1"/>
      <w:numFmt w:val="lowerRoman"/>
      <w:lvlText w:val="%6."/>
      <w:lvlJc w:val="right"/>
      <w:pPr>
        <w:ind w:left="2520" w:hanging="420"/>
      </w:pPr>
    </w:lvl>
    <w:lvl w:ilvl="6" w:tplc="96022F3A" w:tentative="1">
      <w:start w:val="1"/>
      <w:numFmt w:val="decimal"/>
      <w:lvlText w:val="%7."/>
      <w:lvlJc w:val="left"/>
      <w:pPr>
        <w:ind w:left="2940" w:hanging="420"/>
      </w:pPr>
    </w:lvl>
    <w:lvl w:ilvl="7" w:tplc="1946004E" w:tentative="1">
      <w:start w:val="1"/>
      <w:numFmt w:val="lowerLetter"/>
      <w:lvlText w:val="%8)"/>
      <w:lvlJc w:val="left"/>
      <w:pPr>
        <w:ind w:left="3360" w:hanging="420"/>
      </w:pPr>
    </w:lvl>
    <w:lvl w:ilvl="8" w:tplc="FD205BA4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3320E90"/>
    <w:multiLevelType w:val="hybridMultilevel"/>
    <w:tmpl w:val="8C460546"/>
    <w:lvl w:ilvl="0" w:tplc="BF2EE2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2F2ADF0" w:tentative="1">
      <w:start w:val="1"/>
      <w:numFmt w:val="lowerLetter"/>
      <w:lvlText w:val="%2)"/>
      <w:lvlJc w:val="left"/>
      <w:pPr>
        <w:ind w:left="840" w:hanging="420"/>
      </w:pPr>
    </w:lvl>
    <w:lvl w:ilvl="2" w:tplc="792AC306" w:tentative="1">
      <w:start w:val="1"/>
      <w:numFmt w:val="lowerRoman"/>
      <w:lvlText w:val="%3."/>
      <w:lvlJc w:val="right"/>
      <w:pPr>
        <w:ind w:left="1260" w:hanging="420"/>
      </w:pPr>
    </w:lvl>
    <w:lvl w:ilvl="3" w:tplc="3E500492" w:tentative="1">
      <w:start w:val="1"/>
      <w:numFmt w:val="decimal"/>
      <w:lvlText w:val="%4."/>
      <w:lvlJc w:val="left"/>
      <w:pPr>
        <w:ind w:left="1680" w:hanging="420"/>
      </w:pPr>
    </w:lvl>
    <w:lvl w:ilvl="4" w:tplc="A4A6E292" w:tentative="1">
      <w:start w:val="1"/>
      <w:numFmt w:val="lowerLetter"/>
      <w:lvlText w:val="%5)"/>
      <w:lvlJc w:val="left"/>
      <w:pPr>
        <w:ind w:left="2100" w:hanging="420"/>
      </w:pPr>
    </w:lvl>
    <w:lvl w:ilvl="5" w:tplc="ABDA7448" w:tentative="1">
      <w:start w:val="1"/>
      <w:numFmt w:val="lowerRoman"/>
      <w:lvlText w:val="%6."/>
      <w:lvlJc w:val="right"/>
      <w:pPr>
        <w:ind w:left="2520" w:hanging="420"/>
      </w:pPr>
    </w:lvl>
    <w:lvl w:ilvl="6" w:tplc="614AB90A" w:tentative="1">
      <w:start w:val="1"/>
      <w:numFmt w:val="decimal"/>
      <w:lvlText w:val="%7."/>
      <w:lvlJc w:val="left"/>
      <w:pPr>
        <w:ind w:left="2940" w:hanging="420"/>
      </w:pPr>
    </w:lvl>
    <w:lvl w:ilvl="7" w:tplc="4716A2AA" w:tentative="1">
      <w:start w:val="1"/>
      <w:numFmt w:val="lowerLetter"/>
      <w:lvlText w:val="%8)"/>
      <w:lvlJc w:val="left"/>
      <w:pPr>
        <w:ind w:left="3360" w:hanging="420"/>
      </w:pPr>
    </w:lvl>
    <w:lvl w:ilvl="8" w:tplc="027A3E02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738779A"/>
    <w:multiLevelType w:val="multilevel"/>
    <w:tmpl w:val="77EC1FB2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7973137D"/>
    <w:multiLevelType w:val="multilevel"/>
    <w:tmpl w:val="A3687B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D9521C8"/>
    <w:multiLevelType w:val="multilevel"/>
    <w:tmpl w:val="F35CB8F2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341"/>
        </w:tabs>
        <w:ind w:left="341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3"/>
  </w:num>
  <w:num w:numId="10">
    <w:abstractNumId w:val="10"/>
  </w:num>
  <w:num w:numId="11">
    <w:abstractNumId w:val="11"/>
  </w:num>
  <w:num w:numId="12">
    <w:abstractNumId w:val="13"/>
  </w:num>
  <w:num w:numId="13">
    <w:abstractNumId w:val="9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493"/>
    <w:rsid w:val="00000982"/>
    <w:rsid w:val="00006700"/>
    <w:rsid w:val="00007613"/>
    <w:rsid w:val="0000779D"/>
    <w:rsid w:val="00052399"/>
    <w:rsid w:val="00053A9E"/>
    <w:rsid w:val="00054B4A"/>
    <w:rsid w:val="000B0C67"/>
    <w:rsid w:val="000B17A4"/>
    <w:rsid w:val="000D5CDF"/>
    <w:rsid w:val="000E1E8E"/>
    <w:rsid w:val="000F1445"/>
    <w:rsid w:val="00103208"/>
    <w:rsid w:val="00105B9A"/>
    <w:rsid w:val="00125500"/>
    <w:rsid w:val="00131C05"/>
    <w:rsid w:val="00140E0A"/>
    <w:rsid w:val="0016648C"/>
    <w:rsid w:val="001857EF"/>
    <w:rsid w:val="00192151"/>
    <w:rsid w:val="001A3991"/>
    <w:rsid w:val="001D23F8"/>
    <w:rsid w:val="001D70B6"/>
    <w:rsid w:val="001E2AF3"/>
    <w:rsid w:val="001E3517"/>
    <w:rsid w:val="00217CCC"/>
    <w:rsid w:val="00262DEB"/>
    <w:rsid w:val="002944C2"/>
    <w:rsid w:val="002B44C8"/>
    <w:rsid w:val="002D3488"/>
    <w:rsid w:val="002F356B"/>
    <w:rsid w:val="0032464F"/>
    <w:rsid w:val="00340E2C"/>
    <w:rsid w:val="003572DC"/>
    <w:rsid w:val="00395747"/>
    <w:rsid w:val="003E3370"/>
    <w:rsid w:val="003E3616"/>
    <w:rsid w:val="00401F46"/>
    <w:rsid w:val="00486F00"/>
    <w:rsid w:val="00491C16"/>
    <w:rsid w:val="004971AE"/>
    <w:rsid w:val="004B4EC8"/>
    <w:rsid w:val="004C4D9E"/>
    <w:rsid w:val="004D08AF"/>
    <w:rsid w:val="004F1795"/>
    <w:rsid w:val="004F415F"/>
    <w:rsid w:val="005009CA"/>
    <w:rsid w:val="00505A97"/>
    <w:rsid w:val="00522D77"/>
    <w:rsid w:val="00524D79"/>
    <w:rsid w:val="005309B9"/>
    <w:rsid w:val="005709EF"/>
    <w:rsid w:val="00585B9F"/>
    <w:rsid w:val="00587DAB"/>
    <w:rsid w:val="005B0687"/>
    <w:rsid w:val="005C783A"/>
    <w:rsid w:val="00606587"/>
    <w:rsid w:val="006066CD"/>
    <w:rsid w:val="0063192C"/>
    <w:rsid w:val="0064383B"/>
    <w:rsid w:val="006809AE"/>
    <w:rsid w:val="006B7673"/>
    <w:rsid w:val="006C06B6"/>
    <w:rsid w:val="006C1637"/>
    <w:rsid w:val="006C323D"/>
    <w:rsid w:val="006C7D0C"/>
    <w:rsid w:val="006E3AC7"/>
    <w:rsid w:val="007049A3"/>
    <w:rsid w:val="007078FD"/>
    <w:rsid w:val="007219BF"/>
    <w:rsid w:val="00776493"/>
    <w:rsid w:val="0079094C"/>
    <w:rsid w:val="007C1AE1"/>
    <w:rsid w:val="00800DDE"/>
    <w:rsid w:val="00817283"/>
    <w:rsid w:val="00833599"/>
    <w:rsid w:val="00834FC2"/>
    <w:rsid w:val="0084115B"/>
    <w:rsid w:val="00847FE5"/>
    <w:rsid w:val="00852194"/>
    <w:rsid w:val="00857C7D"/>
    <w:rsid w:val="008649A6"/>
    <w:rsid w:val="008A5F3F"/>
    <w:rsid w:val="008D6BEC"/>
    <w:rsid w:val="00912572"/>
    <w:rsid w:val="00913F96"/>
    <w:rsid w:val="009336C0"/>
    <w:rsid w:val="00962F5C"/>
    <w:rsid w:val="00972705"/>
    <w:rsid w:val="00976C1E"/>
    <w:rsid w:val="00986377"/>
    <w:rsid w:val="009930E4"/>
    <w:rsid w:val="00997B89"/>
    <w:rsid w:val="009A0BCF"/>
    <w:rsid w:val="009A3755"/>
    <w:rsid w:val="009B6FB4"/>
    <w:rsid w:val="009D41E2"/>
    <w:rsid w:val="009F63AB"/>
    <w:rsid w:val="00A00CC9"/>
    <w:rsid w:val="00A4097F"/>
    <w:rsid w:val="00A467F9"/>
    <w:rsid w:val="00A57806"/>
    <w:rsid w:val="00A733A7"/>
    <w:rsid w:val="00A76A5D"/>
    <w:rsid w:val="00A92D5B"/>
    <w:rsid w:val="00A97482"/>
    <w:rsid w:val="00AB09CE"/>
    <w:rsid w:val="00AC0631"/>
    <w:rsid w:val="00AD02B5"/>
    <w:rsid w:val="00AD45E4"/>
    <w:rsid w:val="00AF5F8F"/>
    <w:rsid w:val="00B02B33"/>
    <w:rsid w:val="00B070B7"/>
    <w:rsid w:val="00B07A44"/>
    <w:rsid w:val="00B12B8B"/>
    <w:rsid w:val="00B15052"/>
    <w:rsid w:val="00B43814"/>
    <w:rsid w:val="00B72823"/>
    <w:rsid w:val="00BC0035"/>
    <w:rsid w:val="00BC7D24"/>
    <w:rsid w:val="00BD5F5E"/>
    <w:rsid w:val="00BE24D3"/>
    <w:rsid w:val="00BE49FD"/>
    <w:rsid w:val="00BF5CAD"/>
    <w:rsid w:val="00C052CC"/>
    <w:rsid w:val="00C1655B"/>
    <w:rsid w:val="00C43DCA"/>
    <w:rsid w:val="00C83664"/>
    <w:rsid w:val="00CA2720"/>
    <w:rsid w:val="00CC3058"/>
    <w:rsid w:val="00CF56BE"/>
    <w:rsid w:val="00D000D8"/>
    <w:rsid w:val="00D30C54"/>
    <w:rsid w:val="00D62525"/>
    <w:rsid w:val="00D7750B"/>
    <w:rsid w:val="00D96DAF"/>
    <w:rsid w:val="00DA42EB"/>
    <w:rsid w:val="00DB42F5"/>
    <w:rsid w:val="00DB608E"/>
    <w:rsid w:val="00DD12C7"/>
    <w:rsid w:val="00E01901"/>
    <w:rsid w:val="00E2603C"/>
    <w:rsid w:val="00E36CFD"/>
    <w:rsid w:val="00E44593"/>
    <w:rsid w:val="00E5107D"/>
    <w:rsid w:val="00E56C0B"/>
    <w:rsid w:val="00E73447"/>
    <w:rsid w:val="00EB7B2C"/>
    <w:rsid w:val="00EB7E3B"/>
    <w:rsid w:val="00EE1BBB"/>
    <w:rsid w:val="00EE426C"/>
    <w:rsid w:val="00F55A71"/>
    <w:rsid w:val="00F73451"/>
    <w:rsid w:val="00F8465C"/>
    <w:rsid w:val="00FA008F"/>
    <w:rsid w:val="00FA621D"/>
    <w:rsid w:val="00FB3EC4"/>
    <w:rsid w:val="00FC6225"/>
    <w:rsid w:val="00FE059C"/>
    <w:rsid w:val="00FE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BCF323"/>
  <w15:docId w15:val="{8BE0C0DA-D3A9-BB45-B1FD-8D7A10252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D5B"/>
    <w:pPr>
      <w:widowControl w:val="0"/>
      <w:jc w:val="both"/>
    </w:pPr>
  </w:style>
  <w:style w:type="paragraph" w:styleId="3">
    <w:name w:val="heading 3"/>
    <w:basedOn w:val="a"/>
    <w:next w:val="a"/>
    <w:link w:val="30"/>
    <w:qFormat/>
    <w:rsid w:val="004F1795"/>
    <w:pPr>
      <w:widowControl/>
      <w:overflowPunct w:val="0"/>
      <w:autoSpaceDE w:val="0"/>
      <w:autoSpaceDN w:val="0"/>
      <w:adjustRightInd w:val="0"/>
      <w:spacing w:before="360" w:line="240" w:lineRule="atLeast"/>
      <w:textAlignment w:val="baseline"/>
      <w:outlineLvl w:val="2"/>
    </w:pPr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4F1795"/>
    <w:pPr>
      <w:widowControl/>
      <w:overflowPunct w:val="0"/>
      <w:autoSpaceDE w:val="0"/>
      <w:autoSpaceDN w:val="0"/>
      <w:adjustRightInd w:val="0"/>
      <w:spacing w:before="240" w:line="240" w:lineRule="atLeast"/>
      <w:textAlignment w:val="baseline"/>
      <w:outlineLvl w:val="3"/>
    </w:pPr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4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64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64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6493"/>
    <w:rPr>
      <w:sz w:val="18"/>
      <w:szCs w:val="18"/>
    </w:rPr>
  </w:style>
  <w:style w:type="paragraph" w:styleId="a7">
    <w:name w:val="List Paragraph"/>
    <w:basedOn w:val="a"/>
    <w:uiPriority w:val="34"/>
    <w:qFormat/>
    <w:rsid w:val="00C1655B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6C323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C323D"/>
    <w:rPr>
      <w:sz w:val="18"/>
      <w:szCs w:val="18"/>
    </w:rPr>
  </w:style>
  <w:style w:type="character" w:styleId="aa">
    <w:name w:val="Hyperlink"/>
    <w:basedOn w:val="a0"/>
    <w:uiPriority w:val="99"/>
    <w:unhideWhenUsed/>
    <w:rsid w:val="006C323D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972705"/>
    <w:rPr>
      <w:color w:val="800080" w:themeColor="followedHyperlink"/>
      <w:u w:val="single"/>
    </w:rPr>
  </w:style>
  <w:style w:type="character" w:customStyle="1" w:styleId="30">
    <w:name w:val="标题 3 字符"/>
    <w:basedOn w:val="a0"/>
    <w:link w:val="3"/>
    <w:rsid w:val="004F1795"/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character" w:customStyle="1" w:styleId="40">
    <w:name w:val="标题 4 字符"/>
    <w:basedOn w:val="a0"/>
    <w:link w:val="4"/>
    <w:rsid w:val="004F1795"/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paragraph" w:customStyle="1" w:styleId="abstract">
    <w:name w:val="abstract"/>
    <w:basedOn w:val="a"/>
    <w:rsid w:val="004F1795"/>
    <w:pPr>
      <w:widowControl/>
      <w:overflowPunct w:val="0"/>
      <w:autoSpaceDE w:val="0"/>
      <w:autoSpaceDN w:val="0"/>
      <w:adjustRightInd w:val="0"/>
      <w:spacing w:before="600" w:after="360" w:line="220" w:lineRule="atLeast"/>
      <w:ind w:left="567" w:right="567" w:firstLine="227"/>
      <w:contextualSpacing/>
      <w:textAlignment w:val="baseline"/>
    </w:pPr>
    <w:rPr>
      <w:rFonts w:ascii="Times New Roman" w:eastAsia="Times New Roman" w:hAnsi="Times New Roman" w:cs="Times New Roman"/>
      <w:kern w:val="0"/>
      <w:sz w:val="18"/>
      <w:szCs w:val="20"/>
      <w:lang w:eastAsia="en-US"/>
    </w:rPr>
  </w:style>
  <w:style w:type="paragraph" w:customStyle="1" w:styleId="address">
    <w:name w:val="address"/>
    <w:basedOn w:val="a"/>
    <w:rsid w:val="004F1795"/>
    <w:pPr>
      <w:widowControl/>
      <w:overflowPunct w:val="0"/>
      <w:autoSpaceDE w:val="0"/>
      <w:autoSpaceDN w:val="0"/>
      <w:adjustRightInd w:val="0"/>
      <w:spacing w:after="200" w:line="220" w:lineRule="atLeast"/>
      <w:contextualSpacing/>
      <w:jc w:val="center"/>
      <w:textAlignment w:val="baseline"/>
    </w:pPr>
    <w:rPr>
      <w:rFonts w:ascii="Times New Roman" w:eastAsia="Times New Roman" w:hAnsi="Times New Roman" w:cs="Times New Roman"/>
      <w:kern w:val="0"/>
      <w:sz w:val="18"/>
      <w:szCs w:val="20"/>
      <w:lang w:eastAsia="en-US"/>
    </w:rPr>
  </w:style>
  <w:style w:type="paragraph" w:customStyle="1" w:styleId="author">
    <w:name w:val="author"/>
    <w:basedOn w:val="a"/>
    <w:next w:val="address"/>
    <w:rsid w:val="004F1795"/>
    <w:pPr>
      <w:widowControl/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character" w:customStyle="1" w:styleId="e-mail">
    <w:name w:val="e-mail"/>
    <w:basedOn w:val="a0"/>
    <w:rsid w:val="004F1795"/>
    <w:rPr>
      <w:rFonts w:ascii="Courier" w:hAnsi="Courier"/>
      <w:noProof/>
    </w:rPr>
  </w:style>
  <w:style w:type="paragraph" w:customStyle="1" w:styleId="equation">
    <w:name w:val="equation"/>
    <w:basedOn w:val="a"/>
    <w:next w:val="a"/>
    <w:rsid w:val="004F1795"/>
    <w:pPr>
      <w:widowControl/>
      <w:tabs>
        <w:tab w:val="center" w:pos="3289"/>
        <w:tab w:val="right" w:pos="6917"/>
      </w:tabs>
      <w:overflowPunct w:val="0"/>
      <w:autoSpaceDE w:val="0"/>
      <w:autoSpaceDN w:val="0"/>
      <w:adjustRightInd w:val="0"/>
      <w:spacing w:before="160" w:after="160" w:line="240" w:lineRule="atLeast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paragraph" w:customStyle="1" w:styleId="figurecaption">
    <w:name w:val="figurecaption"/>
    <w:basedOn w:val="a"/>
    <w:next w:val="a"/>
    <w:rsid w:val="004F1795"/>
    <w:pPr>
      <w:keepLines/>
      <w:widowControl/>
      <w:overflowPunct w:val="0"/>
      <w:autoSpaceDE w:val="0"/>
      <w:autoSpaceDN w:val="0"/>
      <w:adjustRightInd w:val="0"/>
      <w:spacing w:before="120" w:after="240" w:line="220" w:lineRule="atLeast"/>
      <w:jc w:val="center"/>
      <w:textAlignment w:val="baseline"/>
    </w:pPr>
    <w:rPr>
      <w:rFonts w:ascii="Times New Roman" w:eastAsia="Times New Roman" w:hAnsi="Times New Roman" w:cs="Times New Roman"/>
      <w:kern w:val="0"/>
      <w:sz w:val="18"/>
      <w:szCs w:val="20"/>
      <w:lang w:eastAsia="en-US"/>
    </w:rPr>
  </w:style>
  <w:style w:type="paragraph" w:customStyle="1" w:styleId="heading1">
    <w:name w:val="heading1"/>
    <w:basedOn w:val="a"/>
    <w:next w:val="p1a"/>
    <w:qFormat/>
    <w:rsid w:val="004F1795"/>
    <w:pPr>
      <w:keepNext/>
      <w:keepLines/>
      <w:widowControl/>
      <w:numPr>
        <w:numId w:val="11"/>
      </w:numPr>
      <w:suppressAutoHyphens/>
      <w:overflowPunct w:val="0"/>
      <w:autoSpaceDE w:val="0"/>
      <w:autoSpaceDN w:val="0"/>
      <w:adjustRightInd w:val="0"/>
      <w:spacing w:before="360" w:after="240" w:line="300" w:lineRule="atLeast"/>
      <w:jc w:val="left"/>
      <w:textAlignment w:val="baseline"/>
      <w:outlineLvl w:val="0"/>
    </w:pPr>
    <w:rPr>
      <w:rFonts w:ascii="Times New Roman" w:eastAsia="Times New Roman" w:hAnsi="Times New Roman" w:cs="Times New Roman"/>
      <w:b/>
      <w:kern w:val="0"/>
      <w:sz w:val="24"/>
      <w:szCs w:val="20"/>
      <w:lang w:eastAsia="en-US"/>
    </w:rPr>
  </w:style>
  <w:style w:type="paragraph" w:customStyle="1" w:styleId="heading2">
    <w:name w:val="heading2"/>
    <w:basedOn w:val="a"/>
    <w:next w:val="p1a"/>
    <w:qFormat/>
    <w:rsid w:val="004F1795"/>
    <w:pPr>
      <w:keepNext/>
      <w:keepLines/>
      <w:widowControl/>
      <w:numPr>
        <w:ilvl w:val="1"/>
        <w:numId w:val="11"/>
      </w:numPr>
      <w:suppressAutoHyphens/>
      <w:overflowPunct w:val="0"/>
      <w:autoSpaceDE w:val="0"/>
      <w:autoSpaceDN w:val="0"/>
      <w:adjustRightInd w:val="0"/>
      <w:spacing w:before="360" w:after="160" w:line="240" w:lineRule="atLeast"/>
      <w:jc w:val="left"/>
      <w:textAlignment w:val="baseline"/>
      <w:outlineLvl w:val="1"/>
    </w:pPr>
    <w:rPr>
      <w:rFonts w:ascii="Times New Roman" w:eastAsia="Times New Roman" w:hAnsi="Times New Roman" w:cs="Times New Roman"/>
      <w:b/>
      <w:kern w:val="0"/>
      <w:sz w:val="20"/>
      <w:szCs w:val="20"/>
      <w:lang w:eastAsia="en-US"/>
    </w:rPr>
  </w:style>
  <w:style w:type="character" w:customStyle="1" w:styleId="heading3">
    <w:name w:val="heading3"/>
    <w:basedOn w:val="a0"/>
    <w:rsid w:val="004F1795"/>
    <w:rPr>
      <w:b/>
    </w:rPr>
  </w:style>
  <w:style w:type="character" w:customStyle="1" w:styleId="heading4">
    <w:name w:val="heading4"/>
    <w:basedOn w:val="a0"/>
    <w:rsid w:val="004F1795"/>
    <w:rPr>
      <w:i/>
    </w:rPr>
  </w:style>
  <w:style w:type="numbering" w:customStyle="1" w:styleId="headings">
    <w:name w:val="headings"/>
    <w:basedOn w:val="a2"/>
    <w:rsid w:val="004F1795"/>
    <w:pPr>
      <w:numPr>
        <w:numId w:val="11"/>
      </w:numPr>
    </w:pPr>
  </w:style>
  <w:style w:type="paragraph" w:customStyle="1" w:styleId="keywords">
    <w:name w:val="keywords"/>
    <w:basedOn w:val="abstract"/>
    <w:next w:val="heading1"/>
    <w:rsid w:val="004F1795"/>
    <w:pPr>
      <w:spacing w:before="220"/>
      <w:ind w:firstLine="0"/>
      <w:contextualSpacing w:val="0"/>
      <w:jc w:val="left"/>
    </w:pPr>
  </w:style>
  <w:style w:type="paragraph" w:customStyle="1" w:styleId="p1a">
    <w:name w:val="p1a"/>
    <w:basedOn w:val="a"/>
    <w:next w:val="a"/>
    <w:rsid w:val="004F1795"/>
    <w:pPr>
      <w:widowControl/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paragraph" w:customStyle="1" w:styleId="referenceitem">
    <w:name w:val="referenceitem"/>
    <w:basedOn w:val="a"/>
    <w:rsid w:val="004F1795"/>
    <w:pPr>
      <w:widowControl/>
      <w:numPr>
        <w:numId w:val="12"/>
      </w:numPr>
      <w:overflowPunct w:val="0"/>
      <w:autoSpaceDE w:val="0"/>
      <w:autoSpaceDN w:val="0"/>
      <w:adjustRightInd w:val="0"/>
      <w:spacing w:line="220" w:lineRule="atLeast"/>
      <w:textAlignment w:val="baseline"/>
    </w:pPr>
    <w:rPr>
      <w:rFonts w:ascii="Times New Roman" w:eastAsia="Times New Roman" w:hAnsi="Times New Roman" w:cs="Times New Roman"/>
      <w:kern w:val="0"/>
      <w:sz w:val="18"/>
      <w:szCs w:val="20"/>
      <w:lang w:eastAsia="en-US"/>
    </w:rPr>
  </w:style>
  <w:style w:type="numbering" w:customStyle="1" w:styleId="referencelist">
    <w:name w:val="referencelist"/>
    <w:basedOn w:val="a2"/>
    <w:semiHidden/>
    <w:rsid w:val="004F1795"/>
    <w:pPr>
      <w:numPr>
        <w:numId w:val="12"/>
      </w:numPr>
    </w:pPr>
  </w:style>
  <w:style w:type="paragraph" w:customStyle="1" w:styleId="papertitle">
    <w:name w:val="papertitle"/>
    <w:basedOn w:val="a"/>
    <w:next w:val="author"/>
    <w:rsid w:val="004F1795"/>
    <w:pPr>
      <w:keepNext/>
      <w:keepLines/>
      <w:widowControl/>
      <w:suppressAutoHyphens/>
      <w:overflowPunct w:val="0"/>
      <w:autoSpaceDE w:val="0"/>
      <w:autoSpaceDN w:val="0"/>
      <w:adjustRightInd w:val="0"/>
      <w:spacing w:after="480" w:line="360" w:lineRule="atLeast"/>
      <w:jc w:val="center"/>
      <w:textAlignment w:val="baseline"/>
    </w:pPr>
    <w:rPr>
      <w:rFonts w:ascii="Times New Roman" w:eastAsia="Times New Roman" w:hAnsi="Times New Roman" w:cs="Times New Roman"/>
      <w:b/>
      <w:kern w:val="0"/>
      <w:sz w:val="28"/>
      <w:szCs w:val="20"/>
      <w:lang w:eastAsia="en-US"/>
    </w:rPr>
  </w:style>
  <w:style w:type="paragraph" w:customStyle="1" w:styleId="tablecaption">
    <w:name w:val="tablecaption"/>
    <w:basedOn w:val="a"/>
    <w:next w:val="a"/>
    <w:rsid w:val="004F1795"/>
    <w:pPr>
      <w:keepNext/>
      <w:keepLines/>
      <w:widowControl/>
      <w:overflowPunct w:val="0"/>
      <w:autoSpaceDE w:val="0"/>
      <w:autoSpaceDN w:val="0"/>
      <w:adjustRightInd w:val="0"/>
      <w:spacing w:before="240" w:after="120" w:line="220" w:lineRule="atLeast"/>
      <w:jc w:val="center"/>
      <w:textAlignment w:val="baseline"/>
    </w:pPr>
    <w:rPr>
      <w:rFonts w:ascii="Times New Roman" w:eastAsia="Times New Roman" w:hAnsi="Times New Roman" w:cs="Times New Roman"/>
      <w:kern w:val="0"/>
      <w:sz w:val="18"/>
      <w:szCs w:val="20"/>
      <w:lang w:eastAsia="en-US"/>
    </w:rPr>
  </w:style>
  <w:style w:type="character" w:customStyle="1" w:styleId="ORCID">
    <w:name w:val="ORCID"/>
    <w:basedOn w:val="a0"/>
    <w:rsid w:val="004F1795"/>
    <w:rPr>
      <w:position w:val="0"/>
      <w:vertAlign w:val="superscript"/>
    </w:rPr>
  </w:style>
  <w:style w:type="character" w:customStyle="1" w:styleId="1">
    <w:name w:val="未处理的提及1"/>
    <w:basedOn w:val="a0"/>
    <w:uiPriority w:val="99"/>
    <w:semiHidden/>
    <w:unhideWhenUsed/>
    <w:rsid w:val="00103208"/>
    <w:rPr>
      <w:color w:val="605E5C"/>
      <w:shd w:val="clear" w:color="auto" w:fill="E1DFDD"/>
    </w:rPr>
  </w:style>
  <w:style w:type="paragraph" w:styleId="ac">
    <w:name w:val="Date"/>
    <w:basedOn w:val="a"/>
    <w:next w:val="a"/>
    <w:link w:val="ad"/>
    <w:uiPriority w:val="99"/>
    <w:semiHidden/>
    <w:unhideWhenUsed/>
    <w:rsid w:val="00103208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103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hyperlink" Target="mailto:fexgb@bnu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pringer.com/lncs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DISKSTATION\backup\Springer\LNCS%20Templates\2016\Tes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0778005922154201E-2"/>
          <c:y val="5.1400554097404488E-2"/>
          <c:w val="0.94049952150364025"/>
          <c:h val="0.8326195683872849"/>
        </c:manualLayout>
      </c:layout>
      <c:lineChart>
        <c:grouping val="standard"/>
        <c:varyColors val="0"/>
        <c:ser>
          <c:idx val="0"/>
          <c:order val="0"/>
          <c:tx>
            <c:strRef>
              <c:f>Tabelle1!$B$1</c:f>
              <c:strCache>
                <c:ptCount val="1"/>
                <c:pt idx="0">
                  <c:v>Data A</c:v>
                </c:pt>
              </c:strCache>
            </c:strRef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cat>
            <c:numRef>
              <c:f>Tabelle1!$A$2:$A$32</c:f>
              <c:numCache>
                <c:formatCode>General</c:formatCode>
                <c:ptCount val="3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</c:numCache>
            </c:numRef>
          </c:cat>
          <c:val>
            <c:numRef>
              <c:f>Tabelle1!$B$2:$B$32</c:f>
              <c:numCache>
                <c:formatCode>General</c:formatCode>
                <c:ptCount val="31"/>
                <c:pt idx="0">
                  <c:v>0</c:v>
                </c:pt>
                <c:pt idx="1">
                  <c:v>2</c:v>
                </c:pt>
                <c:pt idx="2">
                  <c:v>1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7</c:v>
                </c:pt>
                <c:pt idx="7">
                  <c:v>3</c:v>
                </c:pt>
                <c:pt idx="8">
                  <c:v>5</c:v>
                </c:pt>
                <c:pt idx="9">
                  <c:v>4</c:v>
                </c:pt>
                <c:pt idx="10">
                  <c:v>8</c:v>
                </c:pt>
                <c:pt idx="11">
                  <c:v>10</c:v>
                </c:pt>
                <c:pt idx="12">
                  <c:v>11</c:v>
                </c:pt>
                <c:pt idx="13">
                  <c:v>13</c:v>
                </c:pt>
                <c:pt idx="14">
                  <c:v>16</c:v>
                </c:pt>
                <c:pt idx="15">
                  <c:v>15</c:v>
                </c:pt>
                <c:pt idx="16">
                  <c:v>12</c:v>
                </c:pt>
                <c:pt idx="17">
                  <c:v>18</c:v>
                </c:pt>
                <c:pt idx="18">
                  <c:v>19</c:v>
                </c:pt>
                <c:pt idx="19">
                  <c:v>21</c:v>
                </c:pt>
                <c:pt idx="20">
                  <c:v>8</c:v>
                </c:pt>
                <c:pt idx="21">
                  <c:v>12</c:v>
                </c:pt>
                <c:pt idx="22">
                  <c:v>11</c:v>
                </c:pt>
                <c:pt idx="23">
                  <c:v>9</c:v>
                </c:pt>
                <c:pt idx="24">
                  <c:v>13</c:v>
                </c:pt>
                <c:pt idx="25">
                  <c:v>19</c:v>
                </c:pt>
                <c:pt idx="26">
                  <c:v>26</c:v>
                </c:pt>
                <c:pt idx="27">
                  <c:v>31</c:v>
                </c:pt>
                <c:pt idx="28">
                  <c:v>32</c:v>
                </c:pt>
                <c:pt idx="29">
                  <c:v>39</c:v>
                </c:pt>
                <c:pt idx="30">
                  <c:v>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5F1-A04C-B3FD-AC3FCF506DF4}"/>
            </c:ext>
          </c:extLst>
        </c:ser>
        <c:ser>
          <c:idx val="1"/>
          <c:order val="1"/>
          <c:tx>
            <c:strRef>
              <c:f>Tabelle1!$C$1</c:f>
              <c:strCache>
                <c:ptCount val="1"/>
                <c:pt idx="0">
                  <c:v>Data B</c:v>
                </c:pt>
              </c:strCache>
            </c:strRef>
          </c:tx>
          <c:spPr>
            <a:ln w="12700"/>
          </c:spPr>
          <c:marker>
            <c:symbol val="none"/>
          </c:marker>
          <c:cat>
            <c:numRef>
              <c:f>Tabelle1!$A$2:$A$32</c:f>
              <c:numCache>
                <c:formatCode>General</c:formatCode>
                <c:ptCount val="3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</c:numCache>
            </c:numRef>
          </c:cat>
          <c:val>
            <c:numRef>
              <c:f>Tabelle1!$C$2:$C$32</c:f>
              <c:numCache>
                <c:formatCode>General</c:formatCode>
                <c:ptCount val="31"/>
                <c:pt idx="0">
                  <c:v>16</c:v>
                </c:pt>
                <c:pt idx="1">
                  <c:v>13</c:v>
                </c:pt>
                <c:pt idx="2">
                  <c:v>14</c:v>
                </c:pt>
                <c:pt idx="3">
                  <c:v>15</c:v>
                </c:pt>
                <c:pt idx="4">
                  <c:v>17</c:v>
                </c:pt>
                <c:pt idx="5">
                  <c:v>16.5</c:v>
                </c:pt>
                <c:pt idx="6">
                  <c:v>18</c:v>
                </c:pt>
                <c:pt idx="7">
                  <c:v>19.3</c:v>
                </c:pt>
                <c:pt idx="8">
                  <c:v>12.4</c:v>
                </c:pt>
                <c:pt idx="9">
                  <c:v>14.6</c:v>
                </c:pt>
                <c:pt idx="10">
                  <c:v>16.5</c:v>
                </c:pt>
                <c:pt idx="11">
                  <c:v>15.3</c:v>
                </c:pt>
                <c:pt idx="12">
                  <c:v>14</c:v>
                </c:pt>
                <c:pt idx="13">
                  <c:v>14.7</c:v>
                </c:pt>
                <c:pt idx="14">
                  <c:v>13.9</c:v>
                </c:pt>
                <c:pt idx="15">
                  <c:v>12.2</c:v>
                </c:pt>
                <c:pt idx="16">
                  <c:v>16.8</c:v>
                </c:pt>
                <c:pt idx="17">
                  <c:v>17.100000000000001</c:v>
                </c:pt>
                <c:pt idx="18">
                  <c:v>19.2</c:v>
                </c:pt>
                <c:pt idx="19">
                  <c:v>18.25</c:v>
                </c:pt>
                <c:pt idx="20">
                  <c:v>22</c:v>
                </c:pt>
                <c:pt idx="21" formatCode="#.##000_ ;\-#.##000\ ">
                  <c:v>24</c:v>
                </c:pt>
                <c:pt idx="22" formatCode="#.##000_ ;\-#.##000\ ">
                  <c:v>25</c:v>
                </c:pt>
                <c:pt idx="23" formatCode="#.##000_ ;\-#.##000\ ">
                  <c:v>23.5</c:v>
                </c:pt>
                <c:pt idx="24" formatCode="#.##000_ ;\-#.##000\ ">
                  <c:v>21</c:v>
                </c:pt>
                <c:pt idx="25" formatCode="#.##000_ ;\-#.##000\ ">
                  <c:v>16.899999999999999</c:v>
                </c:pt>
                <c:pt idx="26" formatCode="#.##000_ ;\-#.##000\ ">
                  <c:v>17.5</c:v>
                </c:pt>
                <c:pt idx="27" formatCode="#.##000_ ;\-#.##000\ ">
                  <c:v>18.2</c:v>
                </c:pt>
                <c:pt idx="28" formatCode="#.##000_ ;\-#.##000\ ">
                  <c:v>19.100000000000001</c:v>
                </c:pt>
                <c:pt idx="29" formatCode="#.##000_ ;\-#.##000\ ">
                  <c:v>14.8</c:v>
                </c:pt>
                <c:pt idx="30" formatCode="#.##000_ ;\-#.##000\ ">
                  <c:v>15.2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5F1-A04C-B3FD-AC3FCF506D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424187952"/>
        <c:axId val="-1424186864"/>
      </c:lineChart>
      <c:catAx>
        <c:axId val="-1424187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-1424186864"/>
        <c:crosses val="autoZero"/>
        <c:auto val="1"/>
        <c:lblAlgn val="ctr"/>
        <c:lblOffset val="100"/>
        <c:tickLblSkip val="5"/>
        <c:noMultiLvlLbl val="0"/>
      </c:catAx>
      <c:valAx>
        <c:axId val="-1424186864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-1424187952"/>
        <c:crossesAt val="1"/>
        <c:crossBetween val="midCat"/>
      </c:valAx>
    </c:plotArea>
    <c:legend>
      <c:legendPos val="r"/>
      <c:layout>
        <c:manualLayout>
          <c:xMode val="edge"/>
          <c:yMode val="edge"/>
          <c:x val="0.13960322214804829"/>
          <c:y val="0.16628280839895013"/>
          <c:w val="0.1903015956378338"/>
          <c:h val="0.16743438320209975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/>
      </a:pPr>
      <a:endParaRPr lang="zh-CN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918</Words>
  <Characters>5235</Characters>
  <Application>Microsoft Office Word</Application>
  <DocSecurity>0</DocSecurity>
  <Lines>43</Lines>
  <Paragraphs>12</Paragraphs>
  <ScaleCrop>false</ScaleCrop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姗姗</cp:lastModifiedBy>
  <cp:revision>2</cp:revision>
  <cp:lastPrinted>2019-11-12T02:45:00Z</cp:lastPrinted>
  <dcterms:created xsi:type="dcterms:W3CDTF">2021-04-12T03:25:00Z</dcterms:created>
  <dcterms:modified xsi:type="dcterms:W3CDTF">2021-04-12T03:25:00Z</dcterms:modified>
</cp:coreProperties>
</file>